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06B73" w14:textId="276DA83E" w:rsidR="00481392" w:rsidRPr="00C8252A" w:rsidRDefault="00187191" w:rsidP="001E093C">
      <w:pPr>
        <w:tabs>
          <w:tab w:val="left" w:pos="7920"/>
        </w:tabs>
        <w:spacing w:before="100" w:beforeAutospacing="1" w:after="100" w:afterAutospacing="1"/>
        <w:ind w:right="1080"/>
        <w:jc w:val="center"/>
        <w:rPr>
          <w:rFonts w:ascii="Arial" w:hAnsi="Arial" w:cs="Arial"/>
          <w:b/>
          <w:sz w:val="28"/>
          <w:szCs w:val="28"/>
        </w:rPr>
      </w:pPr>
      <w:bookmarkStart w:id="0" w:name="_GoBack"/>
      <w:bookmarkEnd w:id="0"/>
      <w:r w:rsidRPr="00C8252A">
        <w:rPr>
          <w:rFonts w:ascii="Arial" w:hAnsi="Arial" w:cs="Arial"/>
          <w:b/>
          <w:sz w:val="28"/>
          <w:szCs w:val="28"/>
        </w:rPr>
        <w:t>HI</w:t>
      </w:r>
      <w:r w:rsidR="0016578E" w:rsidRPr="00C8252A">
        <w:rPr>
          <w:rFonts w:ascii="Arial" w:hAnsi="Arial" w:cs="Arial"/>
          <w:b/>
          <w:sz w:val="28"/>
          <w:szCs w:val="28"/>
        </w:rPr>
        <w:t>5330</w:t>
      </w:r>
      <w:r w:rsidRPr="00C8252A">
        <w:rPr>
          <w:rFonts w:ascii="Arial" w:hAnsi="Arial" w:cs="Arial"/>
          <w:b/>
          <w:sz w:val="28"/>
          <w:szCs w:val="28"/>
        </w:rPr>
        <w:t xml:space="preserve"> Introduction to </w:t>
      </w:r>
      <w:r w:rsidR="00190B96" w:rsidRPr="00C8252A">
        <w:rPr>
          <w:rFonts w:ascii="Arial" w:hAnsi="Arial" w:cs="Arial"/>
          <w:b/>
          <w:sz w:val="28"/>
          <w:szCs w:val="28"/>
        </w:rPr>
        <w:t>Bioinformatics</w:t>
      </w:r>
    </w:p>
    <w:p w14:paraId="73317F36" w14:textId="34DC13D3" w:rsidR="00187191" w:rsidRPr="00C8252A" w:rsidRDefault="00A61A64" w:rsidP="001E093C">
      <w:pPr>
        <w:tabs>
          <w:tab w:val="left" w:pos="7920"/>
        </w:tabs>
        <w:ind w:right="1080"/>
        <w:jc w:val="center"/>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Fall</w:t>
      </w:r>
      <w:r w:rsidR="004A5776" w:rsidRPr="00C8252A">
        <w:rPr>
          <w:rFonts w:ascii="Arial" w:eastAsia="Times New Roman" w:hAnsi="Arial" w:cs="Arial"/>
          <w:color w:val="000000"/>
          <w:spacing w:val="5"/>
          <w:sz w:val="24"/>
          <w:szCs w:val="24"/>
        </w:rPr>
        <w:t xml:space="preserve">, </w:t>
      </w:r>
      <w:r w:rsidR="0016578E" w:rsidRPr="00C8252A">
        <w:rPr>
          <w:rFonts w:ascii="Arial" w:eastAsia="Times New Roman" w:hAnsi="Arial" w:cs="Arial"/>
          <w:color w:val="000000"/>
          <w:spacing w:val="5"/>
          <w:sz w:val="24"/>
          <w:szCs w:val="24"/>
        </w:rPr>
        <w:t>2015</w:t>
      </w:r>
      <w:r w:rsidR="00971821" w:rsidRPr="00C8252A">
        <w:rPr>
          <w:rFonts w:ascii="Arial" w:eastAsia="Times New Roman" w:hAnsi="Arial" w:cs="Arial"/>
          <w:color w:val="000000"/>
          <w:spacing w:val="5"/>
          <w:sz w:val="24"/>
          <w:szCs w:val="24"/>
        </w:rPr>
        <w:br/>
        <w:t xml:space="preserve">3 Semester Credit hours </w:t>
      </w:r>
    </w:p>
    <w:p w14:paraId="7A23B519" w14:textId="77777777" w:rsidR="00187191" w:rsidRPr="00C8252A" w:rsidRDefault="00187191" w:rsidP="001E093C">
      <w:pPr>
        <w:tabs>
          <w:tab w:val="left" w:pos="7920"/>
        </w:tabs>
        <w:spacing w:before="100" w:beforeAutospacing="1" w:after="100" w:afterAutospacing="1" w:line="240" w:lineRule="auto"/>
        <w:ind w:right="1080"/>
        <w:rPr>
          <w:rFonts w:ascii="Arial" w:eastAsia="Times New Roman" w:hAnsi="Arial" w:cs="Arial"/>
          <w:b/>
          <w:color w:val="365F91" w:themeColor="accent1" w:themeShade="BF"/>
          <w:spacing w:val="5"/>
          <w:sz w:val="28"/>
          <w:szCs w:val="28"/>
        </w:rPr>
      </w:pPr>
      <w:r w:rsidRPr="00C8252A">
        <w:rPr>
          <w:rFonts w:ascii="Arial" w:eastAsia="Times New Roman" w:hAnsi="Arial" w:cs="Arial"/>
          <w:b/>
          <w:color w:val="365F91" w:themeColor="accent1" w:themeShade="BF"/>
          <w:spacing w:val="5"/>
          <w:sz w:val="28"/>
          <w:szCs w:val="28"/>
        </w:rPr>
        <w:t>Course Description</w:t>
      </w:r>
    </w:p>
    <w:p w14:paraId="487A93B6" w14:textId="6146E5CD" w:rsidR="00971821" w:rsidRPr="00C8252A" w:rsidRDefault="0016578E" w:rsidP="00C8252A">
      <w:pPr>
        <w:spacing w:before="100" w:beforeAutospacing="1" w:after="100" w:afterAutospacing="1" w:line="240" w:lineRule="auto"/>
        <w:ind w:right="1080"/>
        <w:rPr>
          <w:rFonts w:ascii="Arial" w:eastAsia="Times New Roman" w:hAnsi="Arial" w:cs="Arial"/>
          <w:color w:val="000000"/>
          <w:spacing w:val="5"/>
          <w:sz w:val="24"/>
          <w:szCs w:val="24"/>
        </w:rPr>
      </w:pPr>
      <w:r w:rsidRPr="00C8252A">
        <w:rPr>
          <w:rFonts w:ascii="Arial" w:eastAsia="Times New Roman" w:hAnsi="Arial" w:cs="Arial"/>
          <w:bCs/>
          <w:color w:val="000000"/>
          <w:spacing w:val="5"/>
          <w:sz w:val="24"/>
          <w:szCs w:val="24"/>
        </w:rPr>
        <w:t xml:space="preserve">The course gives a comprehensive entry-level introduction to </w:t>
      </w:r>
      <w:r w:rsidR="00C8252A">
        <w:rPr>
          <w:rFonts w:ascii="Arial" w:eastAsia="Times New Roman" w:hAnsi="Arial" w:cs="Arial"/>
          <w:bCs/>
          <w:color w:val="000000"/>
          <w:spacing w:val="5"/>
          <w:sz w:val="24"/>
          <w:szCs w:val="24"/>
        </w:rPr>
        <w:t>b</w:t>
      </w:r>
      <w:r w:rsidRPr="00C8252A">
        <w:rPr>
          <w:rFonts w:ascii="Arial" w:eastAsia="Times New Roman" w:hAnsi="Arial" w:cs="Arial"/>
          <w:bCs/>
          <w:color w:val="000000"/>
          <w:spacing w:val="5"/>
          <w:sz w:val="24"/>
          <w:szCs w:val="24"/>
        </w:rPr>
        <w:t xml:space="preserve">ioinformatics.  The course will present bioinformatics in the context of health informatics. It covers a wide variety of topics in bioinformatics, including sequence analysis, protein structure, genome analysis, proteomics data analysis, database, transcription profiling, </w:t>
      </w:r>
      <w:proofErr w:type="spellStart"/>
      <w:r w:rsidRPr="00C8252A">
        <w:rPr>
          <w:rFonts w:ascii="Arial" w:eastAsia="Times New Roman" w:hAnsi="Arial" w:cs="Arial"/>
          <w:bCs/>
          <w:color w:val="000000"/>
          <w:spacing w:val="5"/>
          <w:sz w:val="24"/>
          <w:szCs w:val="24"/>
        </w:rPr>
        <w:t>etc</w:t>
      </w:r>
      <w:proofErr w:type="spellEnd"/>
      <w:r w:rsidRPr="00C8252A">
        <w:rPr>
          <w:rFonts w:ascii="Arial" w:eastAsia="Times New Roman" w:hAnsi="Arial" w:cs="Arial"/>
          <w:bCs/>
          <w:color w:val="000000"/>
          <w:spacing w:val="5"/>
          <w:sz w:val="24"/>
          <w:szCs w:val="24"/>
        </w:rPr>
        <w:t>, and how they may be used in clinical practices.  The potential future impact of bioinformatics in health information system will also be discussed. The goals of the course include 1) help students understand the scope, the basic concepts and the theory of bioinformatics and 2) gain experience with the use of tools for bioinformatics related data analysis. Programming skills are not necessary.  Laptop computer is necessary if students want to practice bioinformatics software and tools in class.</w:t>
      </w:r>
      <w:r w:rsidR="00645FBF" w:rsidRPr="00C8252A">
        <w:rPr>
          <w:rFonts w:ascii="Arial" w:eastAsia="Times New Roman" w:hAnsi="Arial" w:cs="Arial"/>
          <w:color w:val="000000"/>
          <w:spacing w:val="5"/>
          <w:sz w:val="24"/>
          <w:szCs w:val="24"/>
        </w:rPr>
        <w:t xml:space="preserve"> </w:t>
      </w:r>
    </w:p>
    <w:p w14:paraId="3773E1D3" w14:textId="49E5A059" w:rsidR="00187191" w:rsidRPr="00C8252A" w:rsidRDefault="00187191" w:rsidP="001E093C">
      <w:pPr>
        <w:tabs>
          <w:tab w:val="left" w:pos="7920"/>
        </w:tabs>
        <w:spacing w:before="100" w:beforeAutospacing="1" w:after="100" w:afterAutospacing="1" w:line="240" w:lineRule="auto"/>
        <w:ind w:right="1080"/>
        <w:rPr>
          <w:rFonts w:ascii="Arial" w:eastAsia="Times New Roman" w:hAnsi="Arial" w:cs="Arial"/>
          <w:b/>
          <w:color w:val="365F91" w:themeColor="accent1" w:themeShade="BF"/>
          <w:spacing w:val="5"/>
          <w:sz w:val="28"/>
          <w:szCs w:val="28"/>
        </w:rPr>
      </w:pPr>
      <w:r w:rsidRPr="00C8252A">
        <w:rPr>
          <w:rFonts w:ascii="Arial" w:eastAsia="Times New Roman" w:hAnsi="Arial" w:cs="Arial"/>
          <w:b/>
          <w:color w:val="365F91" w:themeColor="accent1" w:themeShade="BF"/>
          <w:spacing w:val="5"/>
          <w:sz w:val="28"/>
          <w:szCs w:val="28"/>
        </w:rPr>
        <w:t xml:space="preserve">Learning </w:t>
      </w:r>
      <w:r w:rsidR="004A5776" w:rsidRPr="00C8252A">
        <w:rPr>
          <w:rFonts w:ascii="Arial" w:eastAsia="Times New Roman" w:hAnsi="Arial" w:cs="Arial"/>
          <w:b/>
          <w:color w:val="365F91" w:themeColor="accent1" w:themeShade="BF"/>
          <w:spacing w:val="5"/>
          <w:sz w:val="28"/>
          <w:szCs w:val="28"/>
        </w:rPr>
        <w:t>Objective</w:t>
      </w:r>
      <w:r w:rsidR="00911295" w:rsidRPr="00C8252A">
        <w:rPr>
          <w:rFonts w:ascii="Arial" w:eastAsia="Times New Roman" w:hAnsi="Arial" w:cs="Arial"/>
          <w:b/>
          <w:color w:val="365F91" w:themeColor="accent1" w:themeShade="BF"/>
          <w:spacing w:val="5"/>
          <w:sz w:val="28"/>
          <w:szCs w:val="28"/>
        </w:rPr>
        <w:t>s</w:t>
      </w:r>
    </w:p>
    <w:p w14:paraId="2AA2B35D" w14:textId="08775DE8" w:rsidR="009E0E80" w:rsidRPr="00C8252A" w:rsidRDefault="00187191" w:rsidP="001E093C">
      <w:pPr>
        <w:tabs>
          <w:tab w:val="left" w:pos="7920"/>
        </w:tabs>
        <w:spacing w:before="100" w:beforeAutospacing="1" w:after="100" w:afterAutospacing="1" w:line="240" w:lineRule="auto"/>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Upon successfully </w:t>
      </w:r>
      <w:r w:rsidR="00805838" w:rsidRPr="00C8252A">
        <w:rPr>
          <w:rFonts w:ascii="Arial" w:eastAsia="Times New Roman" w:hAnsi="Arial" w:cs="Arial"/>
          <w:color w:val="000000"/>
          <w:spacing w:val="5"/>
          <w:sz w:val="24"/>
          <w:szCs w:val="24"/>
        </w:rPr>
        <w:t>completing</w:t>
      </w:r>
      <w:r w:rsidRPr="00C8252A">
        <w:rPr>
          <w:rFonts w:ascii="Arial" w:eastAsia="Times New Roman" w:hAnsi="Arial" w:cs="Arial"/>
          <w:color w:val="000000"/>
          <w:spacing w:val="5"/>
          <w:sz w:val="24"/>
          <w:szCs w:val="24"/>
        </w:rPr>
        <w:t xml:space="preserve"> this course, </w:t>
      </w:r>
      <w:r w:rsidR="009E0E80" w:rsidRPr="00C8252A">
        <w:rPr>
          <w:rFonts w:ascii="Arial" w:eastAsia="Times New Roman" w:hAnsi="Arial" w:cs="Arial"/>
          <w:color w:val="000000"/>
          <w:spacing w:val="5"/>
          <w:sz w:val="24"/>
          <w:szCs w:val="24"/>
        </w:rPr>
        <w:t xml:space="preserve">students </w:t>
      </w:r>
      <w:r w:rsidRPr="00C8252A">
        <w:rPr>
          <w:rFonts w:ascii="Arial" w:eastAsia="Times New Roman" w:hAnsi="Arial" w:cs="Arial"/>
          <w:color w:val="000000"/>
          <w:spacing w:val="5"/>
          <w:sz w:val="24"/>
          <w:szCs w:val="24"/>
        </w:rPr>
        <w:t>will</w:t>
      </w:r>
      <w:r w:rsidR="009E0E80" w:rsidRPr="00C8252A">
        <w:rPr>
          <w:rFonts w:ascii="Arial" w:eastAsia="Times New Roman" w:hAnsi="Arial" w:cs="Arial"/>
          <w:color w:val="000000"/>
          <w:spacing w:val="5"/>
          <w:sz w:val="24"/>
          <w:szCs w:val="24"/>
        </w:rPr>
        <w:t xml:space="preserve"> be able to:</w:t>
      </w:r>
      <w:r w:rsidRPr="00C8252A">
        <w:rPr>
          <w:rFonts w:ascii="Arial" w:eastAsia="Times New Roman" w:hAnsi="Arial" w:cs="Arial"/>
          <w:color w:val="000000"/>
          <w:spacing w:val="5"/>
          <w:sz w:val="24"/>
          <w:szCs w:val="24"/>
        </w:rPr>
        <w:t xml:space="preserve"> </w:t>
      </w:r>
    </w:p>
    <w:p w14:paraId="5585C4FE" w14:textId="77777777" w:rsidR="0016578E" w:rsidRPr="00C8252A" w:rsidRDefault="0016578E" w:rsidP="00190B96">
      <w:pPr>
        <w:tabs>
          <w:tab w:val="left" w:pos="7920"/>
        </w:tabs>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Upon successfully finishing this course, students will be able to: </w:t>
      </w:r>
    </w:p>
    <w:p w14:paraId="07E31C3E" w14:textId="77777777" w:rsidR="0016578E" w:rsidRPr="00C8252A" w:rsidRDefault="0016578E" w:rsidP="0016578E">
      <w:pPr>
        <w:pStyle w:val="ListParagraph"/>
        <w:numPr>
          <w:ilvl w:val="0"/>
          <w:numId w:val="7"/>
        </w:numPr>
        <w:tabs>
          <w:tab w:val="left" w:pos="7920"/>
        </w:tabs>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Define bioinformatics, including basic concepts and methodologies</w:t>
      </w:r>
    </w:p>
    <w:p w14:paraId="2EBF3371" w14:textId="77777777" w:rsidR="0016578E" w:rsidRPr="00C8252A" w:rsidRDefault="0016578E" w:rsidP="0016578E">
      <w:pPr>
        <w:pStyle w:val="ListParagraph"/>
        <w:numPr>
          <w:ilvl w:val="0"/>
          <w:numId w:val="7"/>
        </w:numPr>
        <w:tabs>
          <w:tab w:val="left" w:pos="7920"/>
        </w:tabs>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Analyze biological data, including but not limited to, gene sequences, gene expression, biological networks using existing tools using existing tools</w:t>
      </w:r>
    </w:p>
    <w:p w14:paraId="78254360" w14:textId="77777777" w:rsidR="0016578E" w:rsidRPr="00C8252A" w:rsidRDefault="0016578E" w:rsidP="0016578E">
      <w:pPr>
        <w:pStyle w:val="ListParagraph"/>
        <w:numPr>
          <w:ilvl w:val="0"/>
          <w:numId w:val="7"/>
        </w:numPr>
        <w:tabs>
          <w:tab w:val="left" w:pos="7920"/>
        </w:tabs>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Evaluate bioinformatics tools</w:t>
      </w:r>
    </w:p>
    <w:p w14:paraId="4896A519" w14:textId="77777777" w:rsidR="0016578E" w:rsidRPr="00C8252A" w:rsidRDefault="0016578E" w:rsidP="0016578E">
      <w:pPr>
        <w:pStyle w:val="ListParagraph"/>
        <w:numPr>
          <w:ilvl w:val="0"/>
          <w:numId w:val="7"/>
        </w:numPr>
        <w:tabs>
          <w:tab w:val="left" w:pos="7920"/>
        </w:tabs>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Interpret biological data, especially from high throughput experiments</w:t>
      </w:r>
    </w:p>
    <w:p w14:paraId="6B8F20D9" w14:textId="56488739" w:rsidR="009E0E80" w:rsidRPr="00C8252A" w:rsidRDefault="0016578E" w:rsidP="0016578E">
      <w:pPr>
        <w:pStyle w:val="ListParagraph"/>
        <w:numPr>
          <w:ilvl w:val="0"/>
          <w:numId w:val="7"/>
        </w:numPr>
        <w:tabs>
          <w:tab w:val="left" w:pos="7920"/>
        </w:tabs>
        <w:spacing w:before="100" w:beforeAutospacing="1" w:after="100" w:afterAutospacing="1" w:line="240" w:lineRule="auto"/>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Relate bioinformatics to health information system and clinical decision support</w:t>
      </w:r>
    </w:p>
    <w:p w14:paraId="63DBA01B" w14:textId="77777777" w:rsidR="00481392" w:rsidRPr="00C8252A" w:rsidRDefault="00481392" w:rsidP="001E093C">
      <w:pPr>
        <w:tabs>
          <w:tab w:val="left" w:pos="7920"/>
        </w:tabs>
        <w:spacing w:before="100" w:beforeAutospacing="1" w:after="100" w:afterAutospacing="1" w:line="240" w:lineRule="auto"/>
        <w:ind w:right="1080"/>
        <w:rPr>
          <w:rFonts w:ascii="Arial" w:eastAsia="Times New Roman" w:hAnsi="Arial" w:cs="Arial"/>
          <w:b/>
          <w:color w:val="365F91" w:themeColor="accent1" w:themeShade="BF"/>
          <w:spacing w:val="5"/>
          <w:sz w:val="28"/>
          <w:szCs w:val="28"/>
        </w:rPr>
      </w:pPr>
      <w:r w:rsidRPr="00C8252A">
        <w:rPr>
          <w:rFonts w:ascii="Arial" w:eastAsia="Times New Roman" w:hAnsi="Arial" w:cs="Arial"/>
          <w:b/>
          <w:color w:val="365F91" w:themeColor="accent1" w:themeShade="BF"/>
          <w:spacing w:val="5"/>
          <w:sz w:val="28"/>
          <w:szCs w:val="28"/>
        </w:rPr>
        <w:t>Prerequisite/Co-requisite</w:t>
      </w:r>
    </w:p>
    <w:p w14:paraId="3B63D15A" w14:textId="721D2E7C" w:rsidR="00E517F5" w:rsidRPr="00C8252A" w:rsidRDefault="0016578E" w:rsidP="001E093C">
      <w:pPr>
        <w:tabs>
          <w:tab w:val="left" w:pos="7920"/>
        </w:tabs>
        <w:spacing w:before="100" w:beforeAutospacing="1" w:after="100" w:afterAutospacing="1" w:line="240" w:lineRule="auto"/>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None</w:t>
      </w:r>
      <w:r w:rsidR="00645FBF" w:rsidRPr="00C8252A">
        <w:rPr>
          <w:rFonts w:ascii="Arial" w:eastAsia="Times New Roman" w:hAnsi="Arial" w:cs="Arial"/>
          <w:color w:val="000000"/>
          <w:spacing w:val="5"/>
          <w:sz w:val="24"/>
          <w:szCs w:val="24"/>
        </w:rPr>
        <w:t xml:space="preserve"> </w:t>
      </w:r>
    </w:p>
    <w:p w14:paraId="5F3EFE52" w14:textId="79F157CF" w:rsidR="00481392" w:rsidRPr="00C8252A" w:rsidRDefault="00025A59" w:rsidP="005E1F69">
      <w:pPr>
        <w:rPr>
          <w:rFonts w:ascii="Arial" w:eastAsia="Times New Roman" w:hAnsi="Arial" w:cs="Arial"/>
          <w:b/>
          <w:color w:val="365F91" w:themeColor="accent1" w:themeShade="BF"/>
          <w:spacing w:val="5"/>
          <w:sz w:val="28"/>
          <w:szCs w:val="28"/>
        </w:rPr>
      </w:pPr>
      <w:r w:rsidRPr="00C8252A">
        <w:rPr>
          <w:rFonts w:ascii="Arial" w:eastAsia="Times New Roman" w:hAnsi="Arial" w:cs="Arial"/>
          <w:color w:val="000000"/>
          <w:spacing w:val="5"/>
          <w:sz w:val="24"/>
          <w:szCs w:val="24"/>
        </w:rPr>
        <w:br w:type="page"/>
      </w:r>
      <w:r w:rsidR="00481392" w:rsidRPr="00C8252A">
        <w:rPr>
          <w:rFonts w:ascii="Arial" w:eastAsia="Times New Roman" w:hAnsi="Arial" w:cs="Arial"/>
          <w:b/>
          <w:color w:val="365F91" w:themeColor="accent1" w:themeShade="BF"/>
          <w:spacing w:val="5"/>
          <w:sz w:val="28"/>
          <w:szCs w:val="28"/>
        </w:rPr>
        <w:lastRenderedPageBreak/>
        <w:t>Textbook</w:t>
      </w:r>
    </w:p>
    <w:p w14:paraId="0EAF6E6D" w14:textId="77777777" w:rsidR="00481392" w:rsidRPr="00C8252A" w:rsidRDefault="00481392" w:rsidP="001E093C">
      <w:pPr>
        <w:tabs>
          <w:tab w:val="left" w:pos="7920"/>
        </w:tabs>
        <w:spacing w:before="100" w:beforeAutospacing="1" w:after="100" w:afterAutospacing="1" w:line="240" w:lineRule="auto"/>
        <w:ind w:right="1080"/>
        <w:rPr>
          <w:rFonts w:ascii="Arial" w:eastAsia="Times New Roman" w:hAnsi="Arial" w:cs="Arial"/>
          <w:b/>
          <w:i/>
          <w:iCs/>
          <w:color w:val="000000"/>
          <w:spacing w:val="5"/>
          <w:sz w:val="24"/>
          <w:szCs w:val="24"/>
        </w:rPr>
      </w:pPr>
      <w:r w:rsidRPr="00C8252A">
        <w:rPr>
          <w:rFonts w:ascii="Arial" w:eastAsia="Times New Roman" w:hAnsi="Arial" w:cs="Arial"/>
          <w:b/>
          <w:i/>
          <w:iCs/>
          <w:color w:val="000000"/>
          <w:spacing w:val="5"/>
          <w:sz w:val="24"/>
          <w:szCs w:val="24"/>
        </w:rPr>
        <w:t>Required Readings</w:t>
      </w:r>
    </w:p>
    <w:p w14:paraId="0D8FE03C" w14:textId="648D2D93" w:rsidR="0016578E" w:rsidRPr="00C8252A" w:rsidRDefault="0016578E" w:rsidP="0016578E">
      <w:pPr>
        <w:tabs>
          <w:tab w:val="left" w:pos="7920"/>
        </w:tabs>
        <w:spacing w:after="0" w:line="240" w:lineRule="auto"/>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Due to the relatively new content, we will not assign a book as required reading material.  However, you are required to read all the course material and class handouts.  In addition, the recommended readings below are of great value to help students to understand the topics covered by the course, and to broaden the view of students in this fast growing field.</w:t>
      </w:r>
      <w:r w:rsidR="00481392" w:rsidRPr="00C8252A">
        <w:rPr>
          <w:rFonts w:ascii="Arial" w:eastAsia="Times New Roman" w:hAnsi="Arial" w:cs="Arial"/>
          <w:color w:val="000000"/>
          <w:spacing w:val="5"/>
          <w:sz w:val="24"/>
          <w:szCs w:val="24"/>
        </w:rPr>
        <w:t xml:space="preserve"> </w:t>
      </w:r>
      <w:r w:rsidR="00481392" w:rsidRPr="00C8252A">
        <w:rPr>
          <w:rFonts w:ascii="Arial" w:eastAsia="Times New Roman" w:hAnsi="Arial" w:cs="Arial"/>
          <w:color w:val="000000"/>
          <w:spacing w:val="5"/>
          <w:sz w:val="24"/>
          <w:szCs w:val="24"/>
        </w:rPr>
        <w:br/>
      </w:r>
      <w:r w:rsidR="00481392" w:rsidRPr="00C8252A">
        <w:rPr>
          <w:rFonts w:ascii="Arial" w:eastAsia="Times New Roman" w:hAnsi="Arial" w:cs="Arial"/>
          <w:color w:val="000000"/>
          <w:spacing w:val="5"/>
          <w:sz w:val="24"/>
          <w:szCs w:val="24"/>
        </w:rPr>
        <w:br/>
      </w:r>
      <w:r w:rsidR="00481392" w:rsidRPr="00C8252A">
        <w:rPr>
          <w:rFonts w:ascii="Arial" w:eastAsia="Times New Roman" w:hAnsi="Arial" w:cs="Arial"/>
          <w:b/>
          <w:i/>
          <w:iCs/>
          <w:color w:val="000000"/>
          <w:spacing w:val="5"/>
          <w:sz w:val="24"/>
          <w:szCs w:val="24"/>
        </w:rPr>
        <w:t>Recommended Readings</w:t>
      </w:r>
      <w:r w:rsidR="00481392" w:rsidRPr="00C8252A">
        <w:rPr>
          <w:rFonts w:ascii="Arial" w:eastAsia="Times New Roman" w:hAnsi="Arial" w:cs="Arial"/>
          <w:color w:val="000000"/>
          <w:spacing w:val="5"/>
          <w:sz w:val="24"/>
          <w:szCs w:val="24"/>
        </w:rPr>
        <w:br/>
      </w:r>
      <w:r w:rsidR="00481392" w:rsidRPr="00C8252A">
        <w:rPr>
          <w:rFonts w:ascii="Arial" w:eastAsia="Times New Roman" w:hAnsi="Arial" w:cs="Arial"/>
          <w:color w:val="000000"/>
          <w:spacing w:val="5"/>
          <w:sz w:val="24"/>
          <w:szCs w:val="24"/>
        </w:rPr>
        <w:br/>
      </w:r>
      <w:r w:rsidRPr="00C8252A">
        <w:rPr>
          <w:rFonts w:ascii="Arial" w:eastAsia="Times New Roman" w:hAnsi="Arial" w:cs="Arial"/>
          <w:color w:val="000000"/>
          <w:spacing w:val="5"/>
          <w:sz w:val="24"/>
          <w:szCs w:val="24"/>
        </w:rPr>
        <w:t>1. Discovering Genomics, Proteomics &amp; Bioinformatics</w:t>
      </w:r>
    </w:p>
    <w:p w14:paraId="639A0C2D" w14:textId="55A9270C" w:rsidR="0016578E" w:rsidRPr="00C8252A" w:rsidRDefault="0016578E" w:rsidP="0016578E">
      <w:pPr>
        <w:tabs>
          <w:tab w:val="left" w:pos="7920"/>
        </w:tabs>
        <w:spacing w:after="0" w:line="240" w:lineRule="auto"/>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      </w:t>
      </w:r>
      <w:hyperlink r:id="rId12" w:history="1">
        <w:r w:rsidR="00190B96" w:rsidRPr="00C8252A">
          <w:rPr>
            <w:rStyle w:val="Hyperlink"/>
            <w:rFonts w:ascii="Arial" w:hAnsi="Arial" w:cs="Arial"/>
            <w:sz w:val="28"/>
            <w:szCs w:val="28"/>
            <w:u w:color="0000FF"/>
          </w:rPr>
          <w:t>http://www.amazon.com/Discovering-Genomics-Proteomics-Bioinformatics2nd/dp/0805382194/ref=sr_1_1_title_0_main?s=books&amp;ie=UTF8&amp;qid=1375976286&amp;sr=11&amp;keywords=discovering+genomics+proteomics+and+bioinformatics</w:t>
        </w:r>
      </w:hyperlink>
    </w:p>
    <w:p w14:paraId="27D204E6" w14:textId="77777777" w:rsidR="0016578E" w:rsidRPr="00C8252A" w:rsidRDefault="0016578E" w:rsidP="0016578E">
      <w:pPr>
        <w:tabs>
          <w:tab w:val="left" w:pos="7920"/>
        </w:tabs>
        <w:spacing w:after="0" w:line="240" w:lineRule="auto"/>
        <w:ind w:right="1080"/>
        <w:rPr>
          <w:rFonts w:ascii="Arial" w:eastAsia="Times New Roman" w:hAnsi="Arial" w:cs="Arial"/>
          <w:color w:val="000000"/>
          <w:spacing w:val="5"/>
          <w:sz w:val="24"/>
          <w:szCs w:val="24"/>
        </w:rPr>
      </w:pPr>
    </w:p>
    <w:p w14:paraId="3F12AA45" w14:textId="77777777" w:rsidR="0016578E" w:rsidRPr="00C8252A" w:rsidRDefault="0016578E" w:rsidP="0016578E">
      <w:pPr>
        <w:tabs>
          <w:tab w:val="left" w:pos="7920"/>
        </w:tabs>
        <w:spacing w:after="0" w:line="240" w:lineRule="auto"/>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2. NCBI Bookshelf—there are many books that can be searched for concepts and descriptions.</w:t>
      </w:r>
    </w:p>
    <w:p w14:paraId="4A1AF42E" w14:textId="77777777" w:rsidR="0016578E" w:rsidRPr="00C8252A" w:rsidRDefault="0016578E" w:rsidP="0016578E">
      <w:pPr>
        <w:tabs>
          <w:tab w:val="left" w:pos="7920"/>
        </w:tabs>
        <w:spacing w:after="0" w:line="240" w:lineRule="auto"/>
        <w:ind w:right="1080"/>
        <w:rPr>
          <w:rFonts w:ascii="Arial" w:eastAsia="Times New Roman" w:hAnsi="Arial" w:cs="Arial"/>
          <w:color w:val="000000"/>
          <w:spacing w:val="5"/>
          <w:sz w:val="24"/>
          <w:szCs w:val="24"/>
        </w:rPr>
      </w:pPr>
    </w:p>
    <w:p w14:paraId="07165DC2" w14:textId="7A28BA94" w:rsidR="0016578E" w:rsidRPr="00C8252A" w:rsidRDefault="00C8252A" w:rsidP="0016578E">
      <w:pPr>
        <w:tabs>
          <w:tab w:val="left" w:pos="7920"/>
        </w:tabs>
        <w:spacing w:after="0" w:line="240" w:lineRule="auto"/>
        <w:ind w:right="1080"/>
        <w:rPr>
          <w:rFonts w:ascii="Arial" w:eastAsia="Times New Roman" w:hAnsi="Arial" w:cs="Arial"/>
          <w:color w:val="000000"/>
          <w:spacing w:val="5"/>
          <w:sz w:val="24"/>
          <w:szCs w:val="24"/>
        </w:rPr>
      </w:pPr>
      <w:hyperlink r:id="rId13" w:history="1">
        <w:r w:rsidRPr="00C62984">
          <w:rPr>
            <w:rStyle w:val="Hyperlink"/>
            <w:rFonts w:ascii="Arial" w:eastAsia="Times New Roman" w:hAnsi="Arial" w:cs="Arial"/>
            <w:spacing w:val="5"/>
            <w:sz w:val="24"/>
            <w:szCs w:val="24"/>
          </w:rPr>
          <w:t>http://www.ncbi.nlm.nih.gov/books/</w:t>
        </w:r>
      </w:hyperlink>
      <w:r>
        <w:rPr>
          <w:rFonts w:ascii="Arial" w:eastAsia="Times New Roman" w:hAnsi="Arial" w:cs="Arial"/>
          <w:color w:val="000000"/>
          <w:spacing w:val="5"/>
          <w:sz w:val="24"/>
          <w:szCs w:val="24"/>
        </w:rPr>
        <w:t xml:space="preserve"> </w:t>
      </w:r>
    </w:p>
    <w:p w14:paraId="0017952D" w14:textId="77777777" w:rsidR="0016578E" w:rsidRPr="00C8252A" w:rsidRDefault="0016578E" w:rsidP="0016578E">
      <w:pPr>
        <w:tabs>
          <w:tab w:val="left" w:pos="7920"/>
        </w:tabs>
        <w:spacing w:after="0" w:line="240" w:lineRule="auto"/>
        <w:ind w:right="1080"/>
        <w:rPr>
          <w:rFonts w:ascii="Arial" w:eastAsia="Times New Roman" w:hAnsi="Arial" w:cs="Arial"/>
          <w:color w:val="000000"/>
          <w:spacing w:val="5"/>
          <w:sz w:val="24"/>
          <w:szCs w:val="24"/>
        </w:rPr>
      </w:pPr>
    </w:p>
    <w:p w14:paraId="23C28D95" w14:textId="77777777" w:rsidR="0016578E" w:rsidRPr="00C8252A" w:rsidRDefault="0016578E" w:rsidP="0016578E">
      <w:pPr>
        <w:tabs>
          <w:tab w:val="left" w:pos="7920"/>
        </w:tabs>
        <w:spacing w:after="0" w:line="240" w:lineRule="auto"/>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3. Bioinformatics and Functional Genomics</w:t>
      </w:r>
    </w:p>
    <w:p w14:paraId="79BE4360" w14:textId="77777777" w:rsidR="0016578E" w:rsidRPr="00C8252A" w:rsidRDefault="0016578E" w:rsidP="0016578E">
      <w:pPr>
        <w:tabs>
          <w:tab w:val="left" w:pos="7920"/>
        </w:tabs>
        <w:spacing w:after="0" w:line="240" w:lineRule="auto"/>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             By Jonathan Pevsner</w:t>
      </w:r>
    </w:p>
    <w:p w14:paraId="132BB4D6" w14:textId="77777777" w:rsidR="0016578E" w:rsidRPr="00C8252A" w:rsidRDefault="0016578E" w:rsidP="0016578E">
      <w:pPr>
        <w:tabs>
          <w:tab w:val="left" w:pos="7920"/>
        </w:tabs>
        <w:spacing w:after="0" w:line="240" w:lineRule="auto"/>
        <w:ind w:right="1080"/>
        <w:rPr>
          <w:rFonts w:ascii="Arial" w:eastAsia="Times New Roman" w:hAnsi="Arial" w:cs="Arial"/>
          <w:color w:val="000000"/>
          <w:spacing w:val="5"/>
          <w:sz w:val="24"/>
          <w:szCs w:val="24"/>
        </w:rPr>
      </w:pPr>
    </w:p>
    <w:p w14:paraId="7B2C0EE1" w14:textId="438F6555" w:rsidR="00481392" w:rsidRPr="00C8252A" w:rsidRDefault="00C8252A" w:rsidP="001E093C">
      <w:pPr>
        <w:tabs>
          <w:tab w:val="left" w:pos="7920"/>
        </w:tabs>
        <w:spacing w:after="0" w:line="240" w:lineRule="auto"/>
        <w:ind w:right="1080"/>
        <w:rPr>
          <w:rFonts w:ascii="Arial" w:eastAsia="Times New Roman" w:hAnsi="Arial" w:cs="Arial"/>
          <w:color w:val="000000"/>
          <w:spacing w:val="5"/>
          <w:sz w:val="24"/>
          <w:szCs w:val="24"/>
        </w:rPr>
      </w:pPr>
      <w:hyperlink r:id="rId14" w:history="1">
        <w:r w:rsidRPr="00C62984">
          <w:rPr>
            <w:rStyle w:val="Hyperlink"/>
            <w:rFonts w:ascii="Arial" w:eastAsia="Times New Roman" w:hAnsi="Arial" w:cs="Arial"/>
            <w:spacing w:val="5"/>
            <w:sz w:val="24"/>
            <w:szCs w:val="24"/>
          </w:rPr>
          <w:t>http://www.amazon.com/dp/0470085851/ref=rdr_ext_tmb</w:t>
        </w:r>
      </w:hyperlink>
      <w:r>
        <w:rPr>
          <w:rFonts w:ascii="Arial" w:eastAsia="Times New Roman" w:hAnsi="Arial" w:cs="Arial"/>
          <w:color w:val="000000"/>
          <w:spacing w:val="5"/>
          <w:sz w:val="24"/>
          <w:szCs w:val="24"/>
        </w:rPr>
        <w:t xml:space="preserve"> </w:t>
      </w:r>
    </w:p>
    <w:p w14:paraId="75E2099F" w14:textId="77777777" w:rsidR="00481392" w:rsidRPr="00C8252A" w:rsidRDefault="00481392" w:rsidP="001E093C">
      <w:pPr>
        <w:tabs>
          <w:tab w:val="left" w:pos="7920"/>
        </w:tabs>
        <w:spacing w:before="100" w:beforeAutospacing="1" w:after="100" w:afterAutospacing="1" w:line="240" w:lineRule="auto"/>
        <w:ind w:right="1080"/>
        <w:rPr>
          <w:rFonts w:ascii="Arial" w:eastAsia="Times New Roman" w:hAnsi="Arial" w:cs="Arial"/>
          <w:b/>
          <w:color w:val="365F91" w:themeColor="accent1" w:themeShade="BF"/>
          <w:spacing w:val="5"/>
          <w:sz w:val="28"/>
          <w:szCs w:val="28"/>
        </w:rPr>
      </w:pPr>
      <w:r w:rsidRPr="00C8252A">
        <w:rPr>
          <w:rFonts w:ascii="Arial" w:eastAsia="Times New Roman" w:hAnsi="Arial" w:cs="Arial"/>
          <w:b/>
          <w:color w:val="365F91" w:themeColor="accent1" w:themeShade="BF"/>
          <w:spacing w:val="5"/>
          <w:sz w:val="28"/>
          <w:szCs w:val="28"/>
        </w:rPr>
        <w:t>Instructor Information</w:t>
      </w:r>
    </w:p>
    <w:p w14:paraId="1F88EFC6" w14:textId="77777777" w:rsidR="0016578E" w:rsidRPr="00C8252A" w:rsidRDefault="0016578E" w:rsidP="0016578E">
      <w:pPr>
        <w:spacing w:after="0" w:line="240" w:lineRule="auto"/>
        <w:ind w:left="720"/>
        <w:rPr>
          <w:rFonts w:ascii="Arial" w:eastAsia="Times New Roman" w:hAnsi="Arial" w:cs="Arial"/>
          <w:color w:val="000000"/>
          <w:spacing w:val="5"/>
          <w:sz w:val="24"/>
          <w:szCs w:val="24"/>
        </w:rPr>
      </w:pPr>
      <w:r w:rsidRPr="00C8252A">
        <w:rPr>
          <w:rFonts w:ascii="Arial" w:eastAsia="Times New Roman" w:hAnsi="Arial" w:cs="Arial"/>
          <w:b/>
          <w:bCs/>
          <w:color w:val="000000"/>
          <w:spacing w:val="5"/>
          <w:sz w:val="24"/>
          <w:szCs w:val="24"/>
        </w:rPr>
        <w:t>W. Jim Zheng, Ph.D.</w:t>
      </w:r>
    </w:p>
    <w:p w14:paraId="636341E0" w14:textId="77777777" w:rsidR="0016578E" w:rsidRPr="00C8252A" w:rsidRDefault="0016578E" w:rsidP="0016578E">
      <w:pPr>
        <w:spacing w:after="0" w:line="240" w:lineRule="auto"/>
        <w:ind w:left="720"/>
        <w:rPr>
          <w:rFonts w:ascii="Arial" w:eastAsia="Times New Roman" w:hAnsi="Arial" w:cs="Arial"/>
          <w:color w:val="000000"/>
          <w:spacing w:val="5"/>
          <w:sz w:val="24"/>
          <w:szCs w:val="24"/>
        </w:rPr>
      </w:pPr>
    </w:p>
    <w:p w14:paraId="71E326BF" w14:textId="60FB87BD" w:rsidR="0016578E" w:rsidRPr="00C8252A" w:rsidRDefault="0016578E" w:rsidP="0016578E">
      <w:pPr>
        <w:spacing w:after="0" w:line="240" w:lineRule="auto"/>
        <w:ind w:left="72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Associate Professor</w:t>
      </w:r>
      <w:r w:rsidRPr="00C8252A">
        <w:rPr>
          <w:rFonts w:ascii="Arial" w:eastAsia="Times New Roman" w:hAnsi="Arial" w:cs="Arial"/>
          <w:color w:val="000000"/>
          <w:spacing w:val="5"/>
          <w:sz w:val="24"/>
          <w:szCs w:val="24"/>
        </w:rPr>
        <w:br/>
        <w:t xml:space="preserve">E-mail: </w:t>
      </w:r>
      <w:hyperlink r:id="rId15" w:history="1">
        <w:r w:rsidR="00C8252A" w:rsidRPr="00C62984">
          <w:rPr>
            <w:rStyle w:val="Hyperlink"/>
            <w:rFonts w:ascii="Arial" w:eastAsia="Times New Roman" w:hAnsi="Arial" w:cs="Arial"/>
            <w:spacing w:val="5"/>
            <w:sz w:val="24"/>
            <w:szCs w:val="24"/>
          </w:rPr>
          <w:t>wenjin.j.zheng@uth.tmc.edu</w:t>
        </w:r>
      </w:hyperlink>
      <w:r w:rsidR="00C8252A">
        <w:rPr>
          <w:rFonts w:ascii="Arial" w:eastAsia="Times New Roman" w:hAnsi="Arial" w:cs="Arial"/>
          <w:color w:val="000000"/>
          <w:spacing w:val="5"/>
          <w:sz w:val="24"/>
          <w:szCs w:val="24"/>
        </w:rPr>
        <w:t xml:space="preserve"> </w:t>
      </w:r>
      <w:r w:rsidRPr="00C8252A">
        <w:rPr>
          <w:rFonts w:ascii="Arial" w:eastAsia="Times New Roman" w:hAnsi="Arial" w:cs="Arial"/>
          <w:color w:val="000000"/>
          <w:spacing w:val="5"/>
          <w:sz w:val="24"/>
          <w:szCs w:val="24"/>
        </w:rPr>
        <w:br/>
        <w:t xml:space="preserve">7000 </w:t>
      </w:r>
      <w:proofErr w:type="spellStart"/>
      <w:r w:rsidRPr="00C8252A">
        <w:rPr>
          <w:rFonts w:ascii="Arial" w:eastAsia="Times New Roman" w:hAnsi="Arial" w:cs="Arial"/>
          <w:color w:val="000000"/>
          <w:spacing w:val="5"/>
          <w:sz w:val="24"/>
          <w:szCs w:val="24"/>
        </w:rPr>
        <w:t>Fannin</w:t>
      </w:r>
      <w:proofErr w:type="spellEnd"/>
      <w:r w:rsidRPr="00C8252A">
        <w:rPr>
          <w:rFonts w:ascii="Arial" w:eastAsia="Times New Roman" w:hAnsi="Arial" w:cs="Arial"/>
          <w:color w:val="000000"/>
          <w:spacing w:val="5"/>
          <w:sz w:val="24"/>
          <w:szCs w:val="24"/>
        </w:rPr>
        <w:t xml:space="preserve">, Suite 870 Houston, TX 77030 </w:t>
      </w:r>
      <w:r w:rsidRPr="00C8252A">
        <w:rPr>
          <w:rFonts w:ascii="Arial" w:eastAsia="Times New Roman" w:hAnsi="Arial" w:cs="Arial"/>
          <w:color w:val="000000"/>
          <w:spacing w:val="5"/>
          <w:sz w:val="24"/>
          <w:szCs w:val="24"/>
        </w:rPr>
        <w:br/>
        <w:t xml:space="preserve">Homepage: </w:t>
      </w:r>
      <w:hyperlink r:id="rId16" w:history="1">
        <w:r w:rsidR="00C8252A" w:rsidRPr="00C62984">
          <w:rPr>
            <w:rStyle w:val="Hyperlink"/>
            <w:rFonts w:ascii="Arial" w:eastAsia="Times New Roman" w:hAnsi="Arial" w:cs="Arial"/>
            <w:spacing w:val="5"/>
            <w:sz w:val="24"/>
            <w:szCs w:val="24"/>
          </w:rPr>
          <w:t>https://sbmi.uth.edu/faculty-and-staff/jim-zheng.htm</w:t>
        </w:r>
      </w:hyperlink>
      <w:r w:rsidR="00C8252A">
        <w:rPr>
          <w:rFonts w:ascii="Arial" w:eastAsia="Times New Roman" w:hAnsi="Arial" w:cs="Arial"/>
          <w:color w:val="000000"/>
          <w:spacing w:val="5"/>
          <w:sz w:val="24"/>
          <w:szCs w:val="24"/>
        </w:rPr>
        <w:t xml:space="preserve"> </w:t>
      </w:r>
      <w:r w:rsidRPr="00C8252A">
        <w:rPr>
          <w:rFonts w:ascii="Arial" w:eastAsia="Times New Roman" w:hAnsi="Arial" w:cs="Arial"/>
          <w:color w:val="000000"/>
          <w:spacing w:val="5"/>
          <w:sz w:val="24"/>
          <w:szCs w:val="24"/>
        </w:rPr>
        <w:br/>
        <w:t>Voice: 713-500-3641</w:t>
      </w:r>
      <w:r w:rsidRPr="00C8252A">
        <w:rPr>
          <w:rFonts w:ascii="Arial" w:eastAsia="Times New Roman" w:hAnsi="Arial" w:cs="Arial"/>
          <w:color w:val="000000"/>
          <w:spacing w:val="5"/>
          <w:sz w:val="24"/>
          <w:szCs w:val="24"/>
        </w:rPr>
        <w:br/>
        <w:t>Fax: 713-500-3907</w:t>
      </w:r>
    </w:p>
    <w:p w14:paraId="325252FE" w14:textId="77777777" w:rsidR="0016578E" w:rsidRPr="00C8252A" w:rsidRDefault="0016578E" w:rsidP="0016578E">
      <w:pPr>
        <w:spacing w:after="0" w:line="240" w:lineRule="auto"/>
        <w:ind w:left="720"/>
        <w:rPr>
          <w:rFonts w:ascii="Arial" w:eastAsia="Times New Roman" w:hAnsi="Arial" w:cs="Arial"/>
          <w:color w:val="000000"/>
          <w:spacing w:val="5"/>
          <w:sz w:val="24"/>
          <w:szCs w:val="24"/>
        </w:rPr>
      </w:pPr>
    </w:p>
    <w:p w14:paraId="61F6C997" w14:textId="655BAC17" w:rsidR="008235AD" w:rsidRPr="00C8252A" w:rsidRDefault="0016578E" w:rsidP="001E093C">
      <w:pPr>
        <w:tabs>
          <w:tab w:val="left" w:pos="7920"/>
        </w:tabs>
        <w:spacing w:after="0" w:line="240" w:lineRule="auto"/>
        <w:ind w:left="720" w:right="1080"/>
        <w:rPr>
          <w:rFonts w:ascii="Arial" w:eastAsia="Times New Roman" w:hAnsi="Arial" w:cs="Arial"/>
          <w:b/>
          <w:color w:val="000000"/>
          <w:spacing w:val="5"/>
          <w:sz w:val="24"/>
          <w:szCs w:val="24"/>
        </w:rPr>
      </w:pPr>
      <w:r w:rsidRPr="00C8252A">
        <w:rPr>
          <w:rFonts w:ascii="Arial" w:eastAsia="Times New Roman" w:hAnsi="Arial" w:cs="Arial"/>
          <w:b/>
          <w:color w:val="000000"/>
          <w:spacing w:val="5"/>
          <w:sz w:val="24"/>
          <w:szCs w:val="24"/>
        </w:rPr>
        <w:t>Office Hours: The instructor is available by appointment.</w:t>
      </w:r>
      <w:r w:rsidR="008235AD" w:rsidRPr="00C8252A">
        <w:rPr>
          <w:rFonts w:ascii="Arial" w:eastAsia="Times New Roman" w:hAnsi="Arial" w:cs="Arial"/>
          <w:b/>
          <w:color w:val="000000"/>
          <w:spacing w:val="5"/>
          <w:sz w:val="24"/>
          <w:szCs w:val="24"/>
        </w:rPr>
        <w:t xml:space="preserve"> </w:t>
      </w:r>
    </w:p>
    <w:p w14:paraId="38859DBB" w14:textId="08E5CD4C" w:rsidR="0016578E" w:rsidRPr="00C8252A" w:rsidRDefault="00481392" w:rsidP="001E093C">
      <w:pPr>
        <w:tabs>
          <w:tab w:val="left" w:pos="7920"/>
        </w:tabs>
        <w:spacing w:before="100" w:beforeAutospacing="1" w:after="100" w:afterAutospacing="1" w:line="240" w:lineRule="auto"/>
        <w:ind w:right="1080"/>
        <w:rPr>
          <w:rFonts w:ascii="Arial" w:eastAsia="Times New Roman" w:hAnsi="Arial" w:cs="Arial"/>
          <w:color w:val="000000"/>
          <w:spacing w:val="5"/>
          <w:sz w:val="24"/>
          <w:szCs w:val="24"/>
        </w:rPr>
      </w:pPr>
      <w:r w:rsidRPr="00C8252A">
        <w:rPr>
          <w:rFonts w:ascii="Arial" w:eastAsia="Times New Roman" w:hAnsi="Arial" w:cs="Arial"/>
          <w:i/>
          <w:iCs/>
          <w:color w:val="000000"/>
          <w:spacing w:val="5"/>
          <w:sz w:val="24"/>
          <w:szCs w:val="24"/>
        </w:rPr>
        <w:t>Graduate Teaching Assistant</w:t>
      </w:r>
    </w:p>
    <w:p w14:paraId="544485C2" w14:textId="5DF640DC" w:rsidR="00481392" w:rsidRPr="00C8252A" w:rsidRDefault="0016578E" w:rsidP="00190B96">
      <w:pPr>
        <w:tabs>
          <w:tab w:val="left" w:pos="7920"/>
        </w:tabs>
        <w:spacing w:before="100" w:beforeAutospacing="1" w:after="100" w:afterAutospacing="1" w:line="240" w:lineRule="auto"/>
        <w:ind w:right="1080"/>
        <w:rPr>
          <w:rFonts w:ascii="Arial" w:eastAsia="Times New Roman" w:hAnsi="Arial" w:cs="Arial"/>
          <w:color w:val="000000"/>
          <w:spacing w:val="5"/>
          <w:sz w:val="24"/>
          <w:szCs w:val="24"/>
        </w:rPr>
      </w:pPr>
      <w:r w:rsidRPr="00C8252A">
        <w:rPr>
          <w:rFonts w:ascii="Arial" w:eastAsia="Times New Roman" w:hAnsi="Arial" w:cs="Arial"/>
          <w:bCs/>
          <w:color w:val="000000"/>
          <w:spacing w:val="5"/>
          <w:sz w:val="24"/>
          <w:szCs w:val="24"/>
        </w:rPr>
        <w:t>None</w:t>
      </w:r>
    </w:p>
    <w:p w14:paraId="63CC4EFF" w14:textId="2C9345F6" w:rsidR="00481392" w:rsidRPr="00C8252A" w:rsidRDefault="009B2495" w:rsidP="001E093C">
      <w:pPr>
        <w:tabs>
          <w:tab w:val="left" w:pos="7920"/>
        </w:tabs>
        <w:spacing w:before="100" w:beforeAutospacing="1" w:after="100" w:afterAutospacing="1" w:line="240" w:lineRule="auto"/>
        <w:ind w:right="1080"/>
        <w:rPr>
          <w:rFonts w:ascii="Arial" w:eastAsia="Times New Roman" w:hAnsi="Arial" w:cs="Arial"/>
          <w:b/>
          <w:color w:val="365F91" w:themeColor="accent1" w:themeShade="BF"/>
          <w:spacing w:val="5"/>
          <w:sz w:val="28"/>
          <w:szCs w:val="28"/>
        </w:rPr>
      </w:pPr>
      <w:r w:rsidRPr="00C8252A">
        <w:rPr>
          <w:rFonts w:ascii="Arial" w:eastAsia="Times New Roman" w:hAnsi="Arial" w:cs="Arial"/>
          <w:b/>
          <w:color w:val="365F91" w:themeColor="accent1" w:themeShade="BF"/>
          <w:spacing w:val="5"/>
          <w:sz w:val="28"/>
          <w:szCs w:val="28"/>
        </w:rPr>
        <w:lastRenderedPageBreak/>
        <w:t>Method of Instruction</w:t>
      </w:r>
    </w:p>
    <w:p w14:paraId="77CE1CAA" w14:textId="1306C306" w:rsidR="00481392" w:rsidRPr="00C8252A" w:rsidRDefault="00481392" w:rsidP="001E093C">
      <w:pPr>
        <w:tabs>
          <w:tab w:val="left" w:pos="7920"/>
        </w:tabs>
        <w:spacing w:before="100" w:beforeAutospacing="1" w:after="100" w:afterAutospacing="1"/>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Th</w:t>
      </w:r>
      <w:r w:rsidR="009B2495" w:rsidRPr="00C8252A">
        <w:rPr>
          <w:rFonts w:ascii="Arial" w:eastAsia="Times New Roman" w:hAnsi="Arial" w:cs="Arial"/>
          <w:color w:val="000000"/>
          <w:spacing w:val="5"/>
          <w:sz w:val="24"/>
          <w:szCs w:val="24"/>
        </w:rPr>
        <w:t>is</w:t>
      </w:r>
      <w:r w:rsidRPr="00C8252A">
        <w:rPr>
          <w:rFonts w:ascii="Arial" w:eastAsia="Times New Roman" w:hAnsi="Arial" w:cs="Arial"/>
          <w:color w:val="000000"/>
          <w:spacing w:val="5"/>
          <w:sz w:val="24"/>
          <w:szCs w:val="24"/>
        </w:rPr>
        <w:t xml:space="preserve"> </w:t>
      </w:r>
      <w:r w:rsidR="009B2495" w:rsidRPr="00C8252A">
        <w:rPr>
          <w:rFonts w:ascii="Arial" w:eastAsia="Times New Roman" w:hAnsi="Arial" w:cs="Arial"/>
          <w:color w:val="000000"/>
          <w:spacing w:val="5"/>
          <w:sz w:val="24"/>
          <w:szCs w:val="24"/>
        </w:rPr>
        <w:t xml:space="preserve">online </w:t>
      </w:r>
      <w:r w:rsidRPr="00C8252A">
        <w:rPr>
          <w:rFonts w:ascii="Arial" w:eastAsia="Times New Roman" w:hAnsi="Arial" w:cs="Arial"/>
          <w:color w:val="000000"/>
          <w:spacing w:val="5"/>
          <w:sz w:val="24"/>
          <w:szCs w:val="24"/>
        </w:rPr>
        <w:t>course</w:t>
      </w:r>
      <w:r w:rsidR="00911295" w:rsidRPr="00C8252A">
        <w:rPr>
          <w:rFonts w:ascii="Arial" w:eastAsia="Times New Roman" w:hAnsi="Arial" w:cs="Arial"/>
          <w:color w:val="000000"/>
          <w:spacing w:val="5"/>
          <w:sz w:val="24"/>
          <w:szCs w:val="24"/>
        </w:rPr>
        <w:t xml:space="preserve"> is</w:t>
      </w:r>
      <w:r w:rsidRPr="00C8252A">
        <w:rPr>
          <w:rFonts w:ascii="Arial" w:eastAsia="Times New Roman" w:hAnsi="Arial" w:cs="Arial"/>
          <w:color w:val="000000"/>
          <w:spacing w:val="5"/>
          <w:sz w:val="24"/>
          <w:szCs w:val="24"/>
        </w:rPr>
        <w:t xml:space="preserve"> </w:t>
      </w:r>
      <w:r w:rsidR="009B2495" w:rsidRPr="00C8252A">
        <w:rPr>
          <w:rFonts w:ascii="Arial" w:eastAsia="Times New Roman" w:hAnsi="Arial" w:cs="Arial"/>
          <w:color w:val="000000"/>
          <w:spacing w:val="5"/>
          <w:sz w:val="24"/>
          <w:szCs w:val="24"/>
        </w:rPr>
        <w:t>broken down into</w:t>
      </w:r>
      <w:r w:rsidR="00911295" w:rsidRPr="00C8252A">
        <w:rPr>
          <w:rFonts w:ascii="Arial" w:eastAsia="Times New Roman" w:hAnsi="Arial" w:cs="Arial"/>
          <w:color w:val="000000"/>
          <w:spacing w:val="5"/>
          <w:sz w:val="24"/>
          <w:szCs w:val="24"/>
        </w:rPr>
        <w:t xml:space="preserve"> </w:t>
      </w:r>
      <w:r w:rsidR="00AA4BF7" w:rsidRPr="00C8252A">
        <w:rPr>
          <w:rFonts w:ascii="Arial" w:eastAsia="Times New Roman" w:hAnsi="Arial" w:cs="Arial"/>
          <w:color w:val="000000"/>
          <w:spacing w:val="5"/>
          <w:sz w:val="24"/>
          <w:szCs w:val="24"/>
        </w:rPr>
        <w:t>weekly</w:t>
      </w:r>
      <w:r w:rsidR="00645FBF" w:rsidRPr="00C8252A">
        <w:rPr>
          <w:rFonts w:ascii="Arial" w:eastAsia="Times New Roman" w:hAnsi="Arial" w:cs="Arial"/>
          <w:color w:val="000000"/>
          <w:spacing w:val="5"/>
          <w:sz w:val="24"/>
          <w:szCs w:val="24"/>
        </w:rPr>
        <w:t>/topical</w:t>
      </w:r>
      <w:r w:rsidR="009B2495" w:rsidRPr="00C8252A">
        <w:rPr>
          <w:rFonts w:ascii="Arial" w:eastAsia="Times New Roman" w:hAnsi="Arial" w:cs="Arial"/>
          <w:color w:val="000000"/>
          <w:spacing w:val="5"/>
          <w:sz w:val="24"/>
          <w:szCs w:val="24"/>
        </w:rPr>
        <w:t xml:space="preserve"> instructional </w:t>
      </w:r>
      <w:r w:rsidR="00AC6271" w:rsidRPr="00C8252A">
        <w:rPr>
          <w:rFonts w:ascii="Arial" w:eastAsia="Times New Roman" w:hAnsi="Arial" w:cs="Arial"/>
          <w:color w:val="000000"/>
          <w:spacing w:val="5"/>
          <w:sz w:val="24"/>
          <w:szCs w:val="24"/>
        </w:rPr>
        <w:t>units</w:t>
      </w:r>
      <w:r w:rsidR="009B2495" w:rsidRPr="00C8252A">
        <w:rPr>
          <w:rFonts w:ascii="Arial" w:eastAsia="Times New Roman" w:hAnsi="Arial" w:cs="Arial"/>
          <w:color w:val="000000"/>
          <w:spacing w:val="5"/>
          <w:sz w:val="24"/>
          <w:szCs w:val="24"/>
        </w:rPr>
        <w:t>. Every week</w:t>
      </w:r>
      <w:r w:rsidR="00AA4BF7" w:rsidRPr="00C8252A">
        <w:rPr>
          <w:rFonts w:ascii="Arial" w:eastAsia="Times New Roman" w:hAnsi="Arial" w:cs="Arial"/>
          <w:color w:val="000000"/>
          <w:spacing w:val="5"/>
          <w:sz w:val="24"/>
          <w:szCs w:val="24"/>
        </w:rPr>
        <w:t>,</w:t>
      </w:r>
      <w:r w:rsidR="009B2495" w:rsidRPr="00C8252A">
        <w:rPr>
          <w:rFonts w:ascii="Arial" w:eastAsia="Times New Roman" w:hAnsi="Arial" w:cs="Arial"/>
          <w:color w:val="000000"/>
          <w:spacing w:val="5"/>
          <w:sz w:val="24"/>
          <w:szCs w:val="24"/>
        </w:rPr>
        <w:t xml:space="preserve"> a new </w:t>
      </w:r>
      <w:r w:rsidRPr="00C8252A">
        <w:rPr>
          <w:rFonts w:ascii="Arial" w:eastAsia="Times New Roman" w:hAnsi="Arial" w:cs="Arial"/>
          <w:color w:val="000000"/>
          <w:spacing w:val="5"/>
          <w:sz w:val="24"/>
          <w:szCs w:val="24"/>
        </w:rPr>
        <w:t>instructional unit</w:t>
      </w:r>
      <w:r w:rsidR="009B2495" w:rsidRPr="00C8252A">
        <w:rPr>
          <w:rFonts w:ascii="Arial" w:eastAsia="Times New Roman" w:hAnsi="Arial" w:cs="Arial"/>
          <w:color w:val="000000"/>
          <w:spacing w:val="5"/>
          <w:sz w:val="24"/>
          <w:szCs w:val="24"/>
        </w:rPr>
        <w:t xml:space="preserve"> will be presented, with </w:t>
      </w:r>
      <w:r w:rsidR="00AC6271" w:rsidRPr="00C8252A">
        <w:rPr>
          <w:rFonts w:ascii="Arial" w:eastAsia="Times New Roman" w:hAnsi="Arial" w:cs="Arial"/>
          <w:color w:val="000000"/>
          <w:spacing w:val="5"/>
          <w:sz w:val="24"/>
          <w:szCs w:val="24"/>
        </w:rPr>
        <w:t xml:space="preserve">each unit </w:t>
      </w:r>
      <w:r w:rsidRPr="00C8252A">
        <w:rPr>
          <w:rFonts w:ascii="Arial" w:eastAsia="Times New Roman" w:hAnsi="Arial" w:cs="Arial"/>
          <w:color w:val="000000"/>
          <w:spacing w:val="5"/>
          <w:sz w:val="24"/>
          <w:szCs w:val="24"/>
        </w:rPr>
        <w:t>contain</w:t>
      </w:r>
      <w:r w:rsidR="009B2495" w:rsidRPr="00C8252A">
        <w:rPr>
          <w:rFonts w:ascii="Arial" w:eastAsia="Times New Roman" w:hAnsi="Arial" w:cs="Arial"/>
          <w:color w:val="000000"/>
          <w:spacing w:val="5"/>
          <w:sz w:val="24"/>
          <w:szCs w:val="24"/>
        </w:rPr>
        <w:t xml:space="preserve">ing a combination of </w:t>
      </w:r>
      <w:r w:rsidRPr="00C8252A">
        <w:rPr>
          <w:rFonts w:ascii="Arial" w:eastAsia="Times New Roman" w:hAnsi="Arial" w:cs="Arial"/>
          <w:color w:val="000000"/>
          <w:spacing w:val="5"/>
          <w:sz w:val="24"/>
          <w:szCs w:val="24"/>
        </w:rPr>
        <w:t xml:space="preserve">the following elements: </w:t>
      </w:r>
    </w:p>
    <w:tbl>
      <w:tblPr>
        <w:tblStyle w:val="TableGrid"/>
        <w:tblW w:w="0" w:type="auto"/>
        <w:tblLook w:val="04A0" w:firstRow="1" w:lastRow="0" w:firstColumn="1" w:lastColumn="0" w:noHBand="0" w:noVBand="1"/>
      </w:tblPr>
      <w:tblGrid>
        <w:gridCol w:w="1093"/>
        <w:gridCol w:w="236"/>
        <w:gridCol w:w="8247"/>
      </w:tblGrid>
      <w:tr w:rsidR="0016578E" w:rsidRPr="00C8252A" w14:paraId="620AA065" w14:textId="77777777" w:rsidTr="00190B96">
        <w:tc>
          <w:tcPr>
            <w:tcW w:w="1093" w:type="dxa"/>
          </w:tcPr>
          <w:p w14:paraId="62B840D7"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Week</w:t>
            </w:r>
          </w:p>
        </w:tc>
        <w:tc>
          <w:tcPr>
            <w:tcW w:w="236" w:type="dxa"/>
          </w:tcPr>
          <w:p w14:paraId="519C711D"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79AC4CC8"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Topic</w:t>
            </w:r>
          </w:p>
        </w:tc>
      </w:tr>
      <w:tr w:rsidR="0016578E" w:rsidRPr="00C8252A" w14:paraId="166A3957" w14:textId="77777777" w:rsidTr="00190B96">
        <w:tc>
          <w:tcPr>
            <w:tcW w:w="1093" w:type="dxa"/>
          </w:tcPr>
          <w:p w14:paraId="4CB839C1"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1</w:t>
            </w:r>
          </w:p>
        </w:tc>
        <w:tc>
          <w:tcPr>
            <w:tcW w:w="236" w:type="dxa"/>
          </w:tcPr>
          <w:p w14:paraId="528C6CA4"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7030AD03" w14:textId="77777777" w:rsidR="0016578E" w:rsidRPr="00C8252A" w:rsidRDefault="0016578E" w:rsidP="0016578E">
            <w:pPr>
              <w:keepNext/>
              <w:keepLines/>
              <w:spacing w:before="200" w:after="200" w:line="276" w:lineRule="auto"/>
              <w:outlineLvl w:val="6"/>
              <w:rPr>
                <w:rFonts w:ascii="Arial" w:hAnsi="Arial" w:cs="Arial"/>
                <w:sz w:val="24"/>
                <w:szCs w:val="24"/>
              </w:rPr>
            </w:pPr>
            <w:r w:rsidRPr="00C8252A">
              <w:rPr>
                <w:rFonts w:ascii="Arial" w:hAnsi="Arial" w:cs="Arial"/>
                <w:sz w:val="24"/>
                <w:szCs w:val="24"/>
              </w:rPr>
              <w:t>Class overview: Introduction to bioinformatics and history of bioinformatics.</w:t>
            </w:r>
          </w:p>
        </w:tc>
      </w:tr>
      <w:tr w:rsidR="0016578E" w:rsidRPr="00C8252A" w14:paraId="62528CFA" w14:textId="77777777" w:rsidTr="00190B96">
        <w:tc>
          <w:tcPr>
            <w:tcW w:w="1093" w:type="dxa"/>
          </w:tcPr>
          <w:p w14:paraId="04266BCB"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2</w:t>
            </w:r>
          </w:p>
        </w:tc>
        <w:tc>
          <w:tcPr>
            <w:tcW w:w="236" w:type="dxa"/>
          </w:tcPr>
          <w:p w14:paraId="5101EC2A"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51CDE18C"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What is bioinformatics?  Role of bioinformatics in translational research and clinical practices</w:t>
            </w:r>
          </w:p>
        </w:tc>
      </w:tr>
      <w:tr w:rsidR="0016578E" w:rsidRPr="00C8252A" w14:paraId="54A74696" w14:textId="77777777" w:rsidTr="00190B96">
        <w:tc>
          <w:tcPr>
            <w:tcW w:w="1093" w:type="dxa"/>
          </w:tcPr>
          <w:p w14:paraId="13F739DA"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3</w:t>
            </w:r>
          </w:p>
        </w:tc>
        <w:tc>
          <w:tcPr>
            <w:tcW w:w="236" w:type="dxa"/>
          </w:tcPr>
          <w:p w14:paraId="0E730A4F"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6E5F2F52"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Biological information-categories, acquiring biological information</w:t>
            </w:r>
          </w:p>
        </w:tc>
      </w:tr>
      <w:tr w:rsidR="0016578E" w:rsidRPr="00C8252A" w14:paraId="4445E0BC" w14:textId="77777777" w:rsidTr="00190B96">
        <w:tc>
          <w:tcPr>
            <w:tcW w:w="1093" w:type="dxa"/>
          </w:tcPr>
          <w:p w14:paraId="304BD49D"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4</w:t>
            </w:r>
          </w:p>
        </w:tc>
        <w:tc>
          <w:tcPr>
            <w:tcW w:w="236" w:type="dxa"/>
          </w:tcPr>
          <w:p w14:paraId="682868FE" w14:textId="077C6910"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7150CFEE"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Biological information analysis-Sequence analysis</w:t>
            </w:r>
          </w:p>
        </w:tc>
      </w:tr>
      <w:tr w:rsidR="0016578E" w:rsidRPr="00C8252A" w14:paraId="03902A9F" w14:textId="77777777" w:rsidTr="00190B96">
        <w:trPr>
          <w:trHeight w:val="314"/>
        </w:trPr>
        <w:tc>
          <w:tcPr>
            <w:tcW w:w="1093" w:type="dxa"/>
          </w:tcPr>
          <w:p w14:paraId="47CB6F21"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5</w:t>
            </w:r>
          </w:p>
        </w:tc>
        <w:tc>
          <w:tcPr>
            <w:tcW w:w="236" w:type="dxa"/>
          </w:tcPr>
          <w:p w14:paraId="62730EDE" w14:textId="4AD7349F"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730E383B"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Biological information analysis-Transcription profiling by different methods. Biomarker discovery </w:t>
            </w:r>
          </w:p>
        </w:tc>
      </w:tr>
      <w:tr w:rsidR="0016578E" w:rsidRPr="00C8252A" w14:paraId="5DFD6A1F" w14:textId="77777777" w:rsidTr="00190B96">
        <w:tc>
          <w:tcPr>
            <w:tcW w:w="1093" w:type="dxa"/>
          </w:tcPr>
          <w:p w14:paraId="4CBFBA8D" w14:textId="5E5895EC"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6</w:t>
            </w:r>
          </w:p>
        </w:tc>
        <w:tc>
          <w:tcPr>
            <w:tcW w:w="236" w:type="dxa"/>
          </w:tcPr>
          <w:p w14:paraId="7264942D" w14:textId="5D234095"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17958434"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Biological information analysis- Next generation sequence and its impact on clinical practice</w:t>
            </w:r>
          </w:p>
        </w:tc>
      </w:tr>
      <w:tr w:rsidR="0016578E" w:rsidRPr="00C8252A" w14:paraId="46E5F4DA" w14:textId="77777777" w:rsidTr="00190B96">
        <w:tc>
          <w:tcPr>
            <w:tcW w:w="1093" w:type="dxa"/>
          </w:tcPr>
          <w:p w14:paraId="5DDD200B"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7</w:t>
            </w:r>
          </w:p>
        </w:tc>
        <w:tc>
          <w:tcPr>
            <w:tcW w:w="236" w:type="dxa"/>
          </w:tcPr>
          <w:p w14:paraId="07233EB6" w14:textId="6ADD3EE0"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6E297121" w14:textId="72E1950A" w:rsidR="0016578E" w:rsidRPr="00C8252A" w:rsidRDefault="0016578E" w:rsidP="00190B96">
            <w:pPr>
              <w:spacing w:before="100" w:beforeAutospacing="1" w:after="100" w:afterAutospacing="1"/>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Midterm </w:t>
            </w:r>
          </w:p>
        </w:tc>
      </w:tr>
      <w:tr w:rsidR="0016578E" w:rsidRPr="00C8252A" w14:paraId="12FE93FC" w14:textId="77777777" w:rsidTr="00190B96">
        <w:tc>
          <w:tcPr>
            <w:tcW w:w="1093" w:type="dxa"/>
          </w:tcPr>
          <w:p w14:paraId="7EEF1E64"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8</w:t>
            </w:r>
          </w:p>
        </w:tc>
        <w:tc>
          <w:tcPr>
            <w:tcW w:w="236" w:type="dxa"/>
          </w:tcPr>
          <w:p w14:paraId="366DE24E"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308FAD78"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Student presentation-proposal of class projects</w:t>
            </w:r>
          </w:p>
        </w:tc>
      </w:tr>
      <w:tr w:rsidR="0016578E" w:rsidRPr="00C8252A" w14:paraId="64066710" w14:textId="77777777" w:rsidTr="00190B96">
        <w:tc>
          <w:tcPr>
            <w:tcW w:w="1093" w:type="dxa"/>
          </w:tcPr>
          <w:p w14:paraId="4B7FF7A6"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9</w:t>
            </w:r>
          </w:p>
        </w:tc>
        <w:tc>
          <w:tcPr>
            <w:tcW w:w="236" w:type="dxa"/>
          </w:tcPr>
          <w:p w14:paraId="074C71A0" w14:textId="6099856B"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1AAFC432"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Biological information analysis-Biological networks and human diseases</w:t>
            </w:r>
          </w:p>
        </w:tc>
      </w:tr>
      <w:tr w:rsidR="0016578E" w:rsidRPr="00C8252A" w14:paraId="40E2419A" w14:textId="77777777" w:rsidTr="00190B96">
        <w:tc>
          <w:tcPr>
            <w:tcW w:w="1093" w:type="dxa"/>
          </w:tcPr>
          <w:p w14:paraId="64ACB3CA"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10</w:t>
            </w:r>
          </w:p>
        </w:tc>
        <w:tc>
          <w:tcPr>
            <w:tcW w:w="236" w:type="dxa"/>
          </w:tcPr>
          <w:p w14:paraId="507A4A90" w14:textId="59839C89"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7E8B4BA7"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Biological information analysis-Guest lecture by Dr. </w:t>
            </w:r>
            <w:proofErr w:type="spellStart"/>
            <w:r w:rsidRPr="00C8252A">
              <w:rPr>
                <w:rFonts w:ascii="Arial" w:eastAsia="Times New Roman" w:hAnsi="Arial" w:cs="Arial"/>
                <w:color w:val="000000"/>
                <w:spacing w:val="5"/>
                <w:sz w:val="24"/>
                <w:szCs w:val="24"/>
              </w:rPr>
              <w:t>Bhavnani</w:t>
            </w:r>
            <w:proofErr w:type="spellEnd"/>
            <w:r w:rsidRPr="00C8252A">
              <w:rPr>
                <w:rFonts w:ascii="Arial" w:eastAsia="Times New Roman" w:hAnsi="Arial" w:cs="Arial"/>
                <w:color w:val="000000"/>
                <w:spacing w:val="5"/>
                <w:sz w:val="24"/>
                <w:szCs w:val="24"/>
              </w:rPr>
              <w:t>-Visual analysis of biological network to understand disease</w:t>
            </w:r>
          </w:p>
        </w:tc>
      </w:tr>
      <w:tr w:rsidR="0016578E" w:rsidRPr="00C8252A" w14:paraId="4354BF21" w14:textId="77777777" w:rsidTr="00190B96">
        <w:tc>
          <w:tcPr>
            <w:tcW w:w="1093" w:type="dxa"/>
          </w:tcPr>
          <w:p w14:paraId="42FB7535"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11</w:t>
            </w:r>
          </w:p>
        </w:tc>
        <w:tc>
          <w:tcPr>
            <w:tcW w:w="236" w:type="dxa"/>
          </w:tcPr>
          <w:p w14:paraId="43CC37F0" w14:textId="4D67476D"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0C8AC92F"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Biological information analysis-Genetic variations and personalized medicine</w:t>
            </w:r>
          </w:p>
        </w:tc>
      </w:tr>
      <w:tr w:rsidR="0016578E" w:rsidRPr="00C8252A" w14:paraId="1C440D0B" w14:textId="77777777" w:rsidTr="00190B96">
        <w:tc>
          <w:tcPr>
            <w:tcW w:w="1093" w:type="dxa"/>
          </w:tcPr>
          <w:p w14:paraId="25353187"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12</w:t>
            </w:r>
          </w:p>
        </w:tc>
        <w:tc>
          <w:tcPr>
            <w:tcW w:w="236" w:type="dxa"/>
          </w:tcPr>
          <w:p w14:paraId="04B9C809" w14:textId="39F9B7F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663BB964"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Biological information analysis-microbiome and human health</w:t>
            </w:r>
          </w:p>
        </w:tc>
      </w:tr>
      <w:tr w:rsidR="0016578E" w:rsidRPr="00C8252A" w14:paraId="3CFA81C5" w14:textId="77777777" w:rsidTr="00190B96">
        <w:tc>
          <w:tcPr>
            <w:tcW w:w="1093" w:type="dxa"/>
          </w:tcPr>
          <w:p w14:paraId="79B51F0E"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13</w:t>
            </w:r>
          </w:p>
        </w:tc>
        <w:tc>
          <w:tcPr>
            <w:tcW w:w="236" w:type="dxa"/>
          </w:tcPr>
          <w:p w14:paraId="347567E7" w14:textId="0B3406A5"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171FE0A9"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Biological information dissemination-Web resources and tools </w:t>
            </w:r>
          </w:p>
        </w:tc>
      </w:tr>
      <w:tr w:rsidR="0016578E" w:rsidRPr="00C8252A" w14:paraId="2714093A" w14:textId="77777777" w:rsidTr="00190B96">
        <w:tc>
          <w:tcPr>
            <w:tcW w:w="1093" w:type="dxa"/>
          </w:tcPr>
          <w:p w14:paraId="71513C41"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14</w:t>
            </w:r>
          </w:p>
        </w:tc>
        <w:tc>
          <w:tcPr>
            <w:tcW w:w="236" w:type="dxa"/>
          </w:tcPr>
          <w:p w14:paraId="548173B6"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0540EEC1"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Biological information dissemination-ethics, security and practice</w:t>
            </w:r>
          </w:p>
        </w:tc>
      </w:tr>
      <w:tr w:rsidR="0016578E" w:rsidRPr="00C8252A" w14:paraId="7D1EE016" w14:textId="77777777" w:rsidTr="00190B96">
        <w:tc>
          <w:tcPr>
            <w:tcW w:w="1093" w:type="dxa"/>
          </w:tcPr>
          <w:p w14:paraId="46B2C8DE"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15</w:t>
            </w:r>
          </w:p>
        </w:tc>
        <w:tc>
          <w:tcPr>
            <w:tcW w:w="236" w:type="dxa"/>
          </w:tcPr>
          <w:p w14:paraId="53D0BB79" w14:textId="01518201"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09B4EE19"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Student presentation-project final submission</w:t>
            </w:r>
          </w:p>
        </w:tc>
      </w:tr>
      <w:tr w:rsidR="0016578E" w:rsidRPr="00C8252A" w14:paraId="78C90DA3" w14:textId="77777777" w:rsidTr="00190B96">
        <w:tc>
          <w:tcPr>
            <w:tcW w:w="1093" w:type="dxa"/>
          </w:tcPr>
          <w:p w14:paraId="2487B63D"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16</w:t>
            </w:r>
          </w:p>
        </w:tc>
        <w:tc>
          <w:tcPr>
            <w:tcW w:w="236" w:type="dxa"/>
          </w:tcPr>
          <w:p w14:paraId="0566FA96" w14:textId="540E73B2"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p>
        </w:tc>
        <w:tc>
          <w:tcPr>
            <w:tcW w:w="8247" w:type="dxa"/>
          </w:tcPr>
          <w:p w14:paraId="5AA7F75A" w14:textId="77777777" w:rsidR="0016578E" w:rsidRPr="00C8252A" w:rsidRDefault="0016578E" w:rsidP="0016578E">
            <w:pPr>
              <w:spacing w:before="100" w:beforeAutospacing="1" w:after="100" w:afterAutospacing="1" w:line="276"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Final</w:t>
            </w:r>
          </w:p>
        </w:tc>
      </w:tr>
    </w:tbl>
    <w:p w14:paraId="41925F34" w14:textId="77777777" w:rsidR="0016578E" w:rsidRPr="00C8252A" w:rsidRDefault="0016578E" w:rsidP="0016578E">
      <w:pPr>
        <w:spacing w:before="100" w:beforeAutospacing="1" w:after="100" w:afterAutospacing="1" w:line="240"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You are responsible for reading all the course materials, actively participating in the weekly activities including the discussion/forums, and completing the weekly quizzes.  A class project will be developed by individual student and be evaluated and counted toward the final grade.</w:t>
      </w:r>
    </w:p>
    <w:p w14:paraId="275B330C" w14:textId="77777777" w:rsidR="0016578E" w:rsidRPr="00C8252A" w:rsidRDefault="0016578E" w:rsidP="0016578E">
      <w:pPr>
        <w:spacing w:before="100" w:beforeAutospacing="1" w:after="100" w:afterAutospacing="1" w:line="240" w:lineRule="auto"/>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The instructor will respond to student emails, monitor student responses and answer questions posted on the discussion forums, send out weekly announcements or clarifications on certain quiz questions via email. </w:t>
      </w:r>
    </w:p>
    <w:p w14:paraId="3ACCF99C" w14:textId="64794A75" w:rsidR="00481392" w:rsidRPr="00C8252A" w:rsidRDefault="00481392" w:rsidP="00190B96">
      <w:pPr>
        <w:ind w:left="360"/>
        <w:rPr>
          <w:rFonts w:ascii="Arial" w:hAnsi="Arial" w:cs="Arial"/>
        </w:rPr>
      </w:pPr>
    </w:p>
    <w:p w14:paraId="6A472F8F" w14:textId="1B113BA7" w:rsidR="00AC6271" w:rsidRPr="00C8252A" w:rsidRDefault="00AC6271" w:rsidP="00AC6271">
      <w:pPr>
        <w:tabs>
          <w:tab w:val="left" w:pos="7920"/>
        </w:tabs>
        <w:spacing w:before="100" w:beforeAutospacing="1" w:after="100" w:afterAutospacing="1"/>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lastRenderedPageBreak/>
        <w:t xml:space="preserve">The instructional materials and activities for this course reside in </w:t>
      </w:r>
      <w:r w:rsidR="00C57F97" w:rsidRPr="00C8252A">
        <w:rPr>
          <w:rFonts w:ascii="Arial" w:eastAsia="Times New Roman" w:hAnsi="Arial" w:cs="Arial"/>
          <w:color w:val="000000"/>
          <w:spacing w:val="5"/>
          <w:sz w:val="24"/>
          <w:szCs w:val="24"/>
        </w:rPr>
        <w:t>Canvas</w:t>
      </w:r>
      <w:r w:rsidR="00645FBF" w:rsidRPr="00C8252A">
        <w:rPr>
          <w:rFonts w:ascii="Arial" w:eastAsia="Times New Roman" w:hAnsi="Arial" w:cs="Arial"/>
          <w:color w:val="000000"/>
          <w:spacing w:val="5"/>
          <w:sz w:val="24"/>
          <w:szCs w:val="24"/>
        </w:rPr>
        <w:t xml:space="preserve">, </w:t>
      </w:r>
      <w:r w:rsidRPr="00C8252A">
        <w:rPr>
          <w:rFonts w:ascii="Arial" w:eastAsia="Times New Roman" w:hAnsi="Arial" w:cs="Arial"/>
          <w:color w:val="000000"/>
          <w:spacing w:val="5"/>
          <w:sz w:val="24"/>
          <w:szCs w:val="24"/>
        </w:rPr>
        <w:t xml:space="preserve">a Learning Management System (LMS). </w:t>
      </w:r>
      <w:r w:rsidR="00C57F97" w:rsidRPr="00C8252A">
        <w:rPr>
          <w:rFonts w:ascii="Arial" w:eastAsia="Times New Roman" w:hAnsi="Arial" w:cs="Arial"/>
          <w:color w:val="000000"/>
          <w:spacing w:val="5"/>
          <w:sz w:val="24"/>
          <w:szCs w:val="24"/>
        </w:rPr>
        <w:t xml:space="preserve">You can log into Canvas using your UTH credentials at </w:t>
      </w:r>
      <w:hyperlink r:id="rId17" w:history="1">
        <w:r w:rsidR="00C57F97" w:rsidRPr="00C8252A">
          <w:rPr>
            <w:rStyle w:val="Hyperlink"/>
            <w:rFonts w:ascii="Arial" w:eastAsia="Times New Roman" w:hAnsi="Arial" w:cs="Arial"/>
            <w:b/>
            <w:spacing w:val="5"/>
            <w:sz w:val="24"/>
            <w:szCs w:val="24"/>
          </w:rPr>
          <w:t>https://uth.instructure.com/login/1</w:t>
        </w:r>
      </w:hyperlink>
    </w:p>
    <w:p w14:paraId="0DE7A280" w14:textId="21E05817" w:rsidR="009150DA" w:rsidRPr="00C8252A" w:rsidRDefault="009150DA" w:rsidP="001E093C">
      <w:pPr>
        <w:tabs>
          <w:tab w:val="left" w:pos="7920"/>
        </w:tabs>
        <w:spacing w:before="100" w:beforeAutospacing="1" w:after="100" w:afterAutospacing="1"/>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The activities for each week should take you about 6 to 9 hours depending on your study skills and previous experience with graduate education, technology, on-line learning and </w:t>
      </w:r>
      <w:r w:rsidR="00C57F97" w:rsidRPr="00C8252A">
        <w:rPr>
          <w:rFonts w:ascii="Arial" w:eastAsia="Times New Roman" w:hAnsi="Arial" w:cs="Arial"/>
          <w:color w:val="000000"/>
          <w:spacing w:val="5"/>
          <w:sz w:val="24"/>
          <w:szCs w:val="24"/>
        </w:rPr>
        <w:t>Canvas</w:t>
      </w:r>
      <w:r w:rsidRPr="00C8252A">
        <w:rPr>
          <w:rFonts w:ascii="Arial" w:eastAsia="Times New Roman" w:hAnsi="Arial" w:cs="Arial"/>
          <w:color w:val="000000"/>
          <w:spacing w:val="5"/>
          <w:sz w:val="24"/>
          <w:szCs w:val="24"/>
        </w:rPr>
        <w:t>.  Dedicate at least 3 hours each week on the current assignment and 3 to 6 hours of work outside of the course each week. </w:t>
      </w:r>
    </w:p>
    <w:p w14:paraId="0A51AF51" w14:textId="36A03D87" w:rsidR="009150DA" w:rsidRPr="00C8252A" w:rsidRDefault="009150DA" w:rsidP="001E093C">
      <w:pPr>
        <w:tabs>
          <w:tab w:val="left" w:pos="7920"/>
        </w:tabs>
        <w:spacing w:before="100" w:beforeAutospacing="1" w:after="100" w:afterAutospacing="1"/>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It is expected that you </w:t>
      </w:r>
      <w:r w:rsidR="00AC6271" w:rsidRPr="00C8252A">
        <w:rPr>
          <w:rFonts w:ascii="Arial" w:eastAsia="Times New Roman" w:hAnsi="Arial" w:cs="Arial"/>
          <w:color w:val="000000"/>
          <w:spacing w:val="5"/>
          <w:sz w:val="24"/>
          <w:szCs w:val="24"/>
        </w:rPr>
        <w:t>will</w:t>
      </w:r>
      <w:r w:rsidRPr="00C8252A">
        <w:rPr>
          <w:rFonts w:ascii="Arial" w:eastAsia="Times New Roman" w:hAnsi="Arial" w:cs="Arial"/>
          <w:color w:val="000000"/>
          <w:spacing w:val="5"/>
          <w:sz w:val="24"/>
          <w:szCs w:val="24"/>
        </w:rPr>
        <w:t xml:space="preserve"> access the course on a regular basis. As the course progresses you will </w:t>
      </w:r>
      <w:r w:rsidR="00AC6271" w:rsidRPr="00C8252A">
        <w:rPr>
          <w:rFonts w:ascii="Arial" w:eastAsia="Times New Roman" w:hAnsi="Arial" w:cs="Arial"/>
          <w:color w:val="000000"/>
          <w:spacing w:val="5"/>
          <w:sz w:val="24"/>
          <w:szCs w:val="24"/>
        </w:rPr>
        <w:t xml:space="preserve">get a better sense for </w:t>
      </w:r>
      <w:r w:rsidRPr="00C8252A">
        <w:rPr>
          <w:rFonts w:ascii="Arial" w:eastAsia="Times New Roman" w:hAnsi="Arial" w:cs="Arial"/>
          <w:color w:val="000000"/>
          <w:spacing w:val="5"/>
          <w:sz w:val="24"/>
          <w:szCs w:val="24"/>
        </w:rPr>
        <w:t xml:space="preserve">how frequently you need to access the course site to complete and submit the assignments and meet the course objectives.  </w:t>
      </w:r>
      <w:r w:rsidR="00473185" w:rsidRPr="00C8252A">
        <w:rPr>
          <w:rFonts w:ascii="Arial" w:eastAsia="Times New Roman" w:hAnsi="Arial" w:cs="Arial"/>
          <w:color w:val="000000"/>
          <w:spacing w:val="5"/>
          <w:sz w:val="24"/>
          <w:szCs w:val="24"/>
        </w:rPr>
        <w:t xml:space="preserve">Canvas </w:t>
      </w:r>
      <w:r w:rsidRPr="00C8252A">
        <w:rPr>
          <w:rFonts w:ascii="Arial" w:eastAsia="Times New Roman" w:hAnsi="Arial" w:cs="Arial"/>
          <w:color w:val="000000"/>
          <w:spacing w:val="5"/>
          <w:sz w:val="24"/>
          <w:szCs w:val="24"/>
        </w:rPr>
        <w:t>monitors your access and activities in the course and the course instructor may contact you if you do not access and make reasonable progress in the course over a period of time.</w:t>
      </w:r>
    </w:p>
    <w:p w14:paraId="7ABF6D58" w14:textId="39087AE5" w:rsidR="009150DA" w:rsidRPr="00C8252A" w:rsidRDefault="009150DA" w:rsidP="001E093C">
      <w:pPr>
        <w:tabs>
          <w:tab w:val="left" w:pos="7920"/>
        </w:tabs>
        <w:ind w:right="1080"/>
        <w:rPr>
          <w:rFonts w:ascii="Arial" w:hAnsi="Arial" w:cs="Arial"/>
          <w:sz w:val="24"/>
          <w:szCs w:val="24"/>
        </w:rPr>
      </w:pPr>
      <w:r w:rsidRPr="00C8252A">
        <w:rPr>
          <w:rFonts w:ascii="Arial" w:hAnsi="Arial" w:cs="Arial"/>
          <w:sz w:val="24"/>
          <w:szCs w:val="24"/>
        </w:rPr>
        <w:t>Successful course completion requires</w:t>
      </w:r>
      <w:r w:rsidRPr="00C8252A">
        <w:rPr>
          <w:rFonts w:ascii="Arial" w:hAnsi="Arial" w:cs="Arial"/>
          <w:b/>
          <w:sz w:val="24"/>
          <w:szCs w:val="24"/>
        </w:rPr>
        <w:t xml:space="preserve"> </w:t>
      </w:r>
      <w:r w:rsidRPr="00C8252A">
        <w:rPr>
          <w:rFonts w:ascii="Arial" w:hAnsi="Arial" w:cs="Arial"/>
          <w:sz w:val="24"/>
          <w:szCs w:val="24"/>
        </w:rPr>
        <w:t>having access to the current course resources and materials,</w:t>
      </w:r>
      <w:r w:rsidRPr="00C8252A">
        <w:rPr>
          <w:rFonts w:ascii="Arial" w:hAnsi="Arial" w:cs="Arial"/>
          <w:b/>
          <w:sz w:val="24"/>
          <w:szCs w:val="24"/>
        </w:rPr>
        <w:t xml:space="preserve"> </w:t>
      </w:r>
      <w:r w:rsidRPr="00C8252A">
        <w:rPr>
          <w:rFonts w:ascii="Arial" w:hAnsi="Arial" w:cs="Arial"/>
          <w:sz w:val="24"/>
          <w:szCs w:val="24"/>
        </w:rPr>
        <w:t xml:space="preserve">reading the course materials, actively participating in </w:t>
      </w:r>
      <w:r w:rsidR="00645FBF" w:rsidRPr="00C8252A">
        <w:rPr>
          <w:rFonts w:ascii="Arial" w:hAnsi="Arial" w:cs="Arial"/>
          <w:sz w:val="24"/>
          <w:szCs w:val="24"/>
        </w:rPr>
        <w:t xml:space="preserve">learning activities such as </w:t>
      </w:r>
      <w:r w:rsidRPr="00C8252A">
        <w:rPr>
          <w:rFonts w:ascii="Arial" w:hAnsi="Arial" w:cs="Arial"/>
          <w:sz w:val="24"/>
          <w:szCs w:val="24"/>
        </w:rPr>
        <w:t>discussion</w:t>
      </w:r>
      <w:r w:rsidR="00E55F76" w:rsidRPr="00C8252A">
        <w:rPr>
          <w:rFonts w:ascii="Arial" w:hAnsi="Arial" w:cs="Arial"/>
          <w:sz w:val="24"/>
          <w:szCs w:val="24"/>
        </w:rPr>
        <w:t>s</w:t>
      </w:r>
      <w:r w:rsidRPr="00C8252A">
        <w:rPr>
          <w:rFonts w:ascii="Arial" w:hAnsi="Arial" w:cs="Arial"/>
          <w:sz w:val="24"/>
          <w:szCs w:val="24"/>
        </w:rPr>
        <w:t xml:space="preserve">, group </w:t>
      </w:r>
      <w:r w:rsidR="00E55F76" w:rsidRPr="00C8252A">
        <w:rPr>
          <w:rFonts w:ascii="Arial" w:hAnsi="Arial" w:cs="Arial"/>
          <w:sz w:val="24"/>
          <w:szCs w:val="24"/>
        </w:rPr>
        <w:t xml:space="preserve">projects </w:t>
      </w:r>
      <w:r w:rsidRPr="00C8252A">
        <w:rPr>
          <w:rFonts w:ascii="Arial" w:hAnsi="Arial" w:cs="Arial"/>
          <w:sz w:val="24"/>
          <w:szCs w:val="24"/>
        </w:rPr>
        <w:t xml:space="preserve">and completing </w:t>
      </w:r>
      <w:r w:rsidR="00645FBF" w:rsidRPr="00C8252A">
        <w:rPr>
          <w:rFonts w:ascii="Arial" w:hAnsi="Arial" w:cs="Arial"/>
          <w:sz w:val="24"/>
          <w:szCs w:val="24"/>
        </w:rPr>
        <w:t xml:space="preserve">all </w:t>
      </w:r>
      <w:r w:rsidRPr="00C8252A">
        <w:rPr>
          <w:rFonts w:ascii="Arial" w:hAnsi="Arial" w:cs="Arial"/>
          <w:sz w:val="24"/>
          <w:szCs w:val="24"/>
        </w:rPr>
        <w:t>assignments</w:t>
      </w:r>
      <w:r w:rsidR="00645FBF" w:rsidRPr="00C8252A">
        <w:rPr>
          <w:rFonts w:ascii="Arial" w:hAnsi="Arial" w:cs="Arial"/>
          <w:sz w:val="24"/>
          <w:szCs w:val="24"/>
        </w:rPr>
        <w:t>,</w:t>
      </w:r>
      <w:r w:rsidR="00E55F76" w:rsidRPr="00C8252A">
        <w:rPr>
          <w:rFonts w:ascii="Arial" w:hAnsi="Arial" w:cs="Arial"/>
          <w:sz w:val="24"/>
          <w:szCs w:val="24"/>
        </w:rPr>
        <w:t xml:space="preserve"> quizzes</w:t>
      </w:r>
      <w:r w:rsidR="00645FBF" w:rsidRPr="00C8252A">
        <w:rPr>
          <w:rFonts w:ascii="Arial" w:hAnsi="Arial" w:cs="Arial"/>
          <w:sz w:val="24"/>
          <w:szCs w:val="24"/>
        </w:rPr>
        <w:t xml:space="preserve"> and exams</w:t>
      </w:r>
      <w:r w:rsidRPr="00C8252A">
        <w:rPr>
          <w:rFonts w:ascii="Arial" w:hAnsi="Arial" w:cs="Arial"/>
          <w:sz w:val="24"/>
          <w:szCs w:val="24"/>
        </w:rPr>
        <w:t>. Completing all the assignments is required in order to receive a course grade.</w:t>
      </w:r>
    </w:p>
    <w:p w14:paraId="44B2EE2C" w14:textId="0217A3C2" w:rsidR="00E55F76" w:rsidRPr="00C8252A" w:rsidRDefault="000F4BE3" w:rsidP="001E093C">
      <w:pPr>
        <w:tabs>
          <w:tab w:val="left" w:pos="7920"/>
        </w:tabs>
        <w:spacing w:before="100" w:beforeAutospacing="1" w:after="100" w:afterAutospacing="1"/>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 xml:space="preserve">The instructor will respond to student emails, monitor student </w:t>
      </w:r>
      <w:r w:rsidR="00645FBF" w:rsidRPr="00C8252A">
        <w:rPr>
          <w:rFonts w:ascii="Arial" w:eastAsia="Times New Roman" w:hAnsi="Arial" w:cs="Arial"/>
          <w:color w:val="000000"/>
          <w:spacing w:val="5"/>
          <w:sz w:val="24"/>
          <w:szCs w:val="24"/>
        </w:rPr>
        <w:t xml:space="preserve">progress and </w:t>
      </w:r>
      <w:r w:rsidRPr="00C8252A">
        <w:rPr>
          <w:rFonts w:ascii="Arial" w:eastAsia="Times New Roman" w:hAnsi="Arial" w:cs="Arial"/>
          <w:color w:val="000000"/>
          <w:spacing w:val="5"/>
          <w:sz w:val="24"/>
          <w:szCs w:val="24"/>
        </w:rPr>
        <w:t>answer questions posted on the discussion forums,</w:t>
      </w:r>
      <w:r w:rsidR="00AC6271" w:rsidRPr="00C8252A">
        <w:rPr>
          <w:rFonts w:ascii="Arial" w:eastAsia="Times New Roman" w:hAnsi="Arial" w:cs="Arial"/>
          <w:color w:val="000000"/>
          <w:spacing w:val="5"/>
          <w:sz w:val="24"/>
          <w:szCs w:val="24"/>
        </w:rPr>
        <w:t xml:space="preserve"> and</w:t>
      </w:r>
      <w:r w:rsidRPr="00C8252A">
        <w:rPr>
          <w:rFonts w:ascii="Arial" w:eastAsia="Times New Roman" w:hAnsi="Arial" w:cs="Arial"/>
          <w:color w:val="000000"/>
          <w:spacing w:val="5"/>
          <w:sz w:val="24"/>
          <w:szCs w:val="24"/>
        </w:rPr>
        <w:t xml:space="preserve"> send out weekly announcements or email</w:t>
      </w:r>
      <w:r w:rsidR="00AC6271" w:rsidRPr="00C8252A">
        <w:rPr>
          <w:rFonts w:ascii="Arial" w:eastAsia="Times New Roman" w:hAnsi="Arial" w:cs="Arial"/>
          <w:color w:val="000000"/>
          <w:spacing w:val="5"/>
          <w:sz w:val="24"/>
          <w:szCs w:val="24"/>
        </w:rPr>
        <w:t>s to the class</w:t>
      </w:r>
      <w:r w:rsidRPr="00C8252A">
        <w:rPr>
          <w:rFonts w:ascii="Arial" w:eastAsia="Times New Roman" w:hAnsi="Arial" w:cs="Arial"/>
          <w:color w:val="000000"/>
          <w:spacing w:val="5"/>
          <w:sz w:val="24"/>
          <w:szCs w:val="24"/>
        </w:rPr>
        <w:t xml:space="preserve">. </w:t>
      </w:r>
    </w:p>
    <w:p w14:paraId="18CF7199" w14:textId="473A04E1" w:rsidR="00224102" w:rsidRPr="00C8252A" w:rsidRDefault="00E55F76" w:rsidP="001E093C">
      <w:pPr>
        <w:tabs>
          <w:tab w:val="left" w:pos="7920"/>
        </w:tabs>
        <w:spacing w:before="100" w:beforeAutospacing="1" w:after="100" w:afterAutospacing="1"/>
        <w:ind w:right="1080"/>
        <w:rPr>
          <w:rFonts w:ascii="Arial" w:eastAsia="Times New Roman" w:hAnsi="Arial" w:cs="Arial"/>
          <w:color w:val="000000"/>
          <w:spacing w:val="5"/>
          <w:sz w:val="24"/>
          <w:szCs w:val="24"/>
        </w:rPr>
      </w:pPr>
      <w:r w:rsidRPr="00C8252A">
        <w:rPr>
          <w:rFonts w:ascii="Arial" w:eastAsia="Times New Roman" w:hAnsi="Arial" w:cs="Arial"/>
          <w:color w:val="000000"/>
          <w:spacing w:val="5"/>
          <w:sz w:val="24"/>
          <w:szCs w:val="24"/>
        </w:rPr>
        <w:t>It is your responsibility to check your UTH e</w:t>
      </w:r>
      <w:r w:rsidR="008E431D" w:rsidRPr="00C8252A">
        <w:rPr>
          <w:rFonts w:ascii="Arial" w:eastAsia="Times New Roman" w:hAnsi="Arial" w:cs="Arial"/>
          <w:color w:val="000000"/>
          <w:spacing w:val="5"/>
          <w:sz w:val="24"/>
          <w:szCs w:val="24"/>
        </w:rPr>
        <w:t>-</w:t>
      </w:r>
      <w:r w:rsidRPr="00C8252A">
        <w:rPr>
          <w:rFonts w:ascii="Arial" w:eastAsia="Times New Roman" w:hAnsi="Arial" w:cs="Arial"/>
          <w:color w:val="000000"/>
          <w:spacing w:val="5"/>
          <w:sz w:val="24"/>
          <w:szCs w:val="24"/>
        </w:rPr>
        <w:t>mail account regularly (at least weekly) to make sure you receive announcements and information sent out by your instructor and TA.</w:t>
      </w:r>
    </w:p>
    <w:p w14:paraId="23541D3E" w14:textId="7943A712" w:rsidR="009150DA" w:rsidRPr="00C8252A" w:rsidRDefault="009150DA" w:rsidP="001E093C">
      <w:pPr>
        <w:tabs>
          <w:tab w:val="left" w:pos="7920"/>
        </w:tabs>
        <w:ind w:right="1080"/>
        <w:rPr>
          <w:rFonts w:ascii="Arial" w:hAnsi="Arial" w:cs="Arial"/>
          <w:b/>
          <w:sz w:val="24"/>
          <w:szCs w:val="24"/>
        </w:rPr>
      </w:pPr>
      <w:r w:rsidRPr="00C8252A">
        <w:rPr>
          <w:rFonts w:ascii="Arial" w:hAnsi="Arial" w:cs="Arial"/>
          <w:sz w:val="24"/>
          <w:szCs w:val="24"/>
        </w:rPr>
        <w:t>Instructions and expectations (rubrics) are provided for assignments and grading throughout the course</w:t>
      </w:r>
      <w:r w:rsidR="00E10110" w:rsidRPr="00C8252A">
        <w:rPr>
          <w:rFonts w:ascii="Arial" w:hAnsi="Arial" w:cs="Arial"/>
          <w:sz w:val="24"/>
          <w:szCs w:val="24"/>
        </w:rPr>
        <w:t>.</w:t>
      </w:r>
      <w:r w:rsidRPr="00C8252A">
        <w:rPr>
          <w:rFonts w:ascii="Arial" w:hAnsi="Arial" w:cs="Arial"/>
          <w:sz w:val="24"/>
          <w:szCs w:val="24"/>
        </w:rPr>
        <w:t xml:space="preserve"> A rubric is an explicit set of criteria used for assessing a particular type of work or performance and usually includes levels of potential achievement for each criterion.  A rubric may be used to indicate what should be included on an assignment and the elements that will be graded. It is critical for your success in this course to align your effort with the criteria in the rubrics when working on the assignments. </w:t>
      </w:r>
    </w:p>
    <w:p w14:paraId="1B0684A8" w14:textId="77777777" w:rsidR="00481392" w:rsidRPr="00C8252A" w:rsidRDefault="00481392" w:rsidP="001E093C">
      <w:pPr>
        <w:tabs>
          <w:tab w:val="left" w:pos="7920"/>
        </w:tabs>
        <w:spacing w:before="100" w:beforeAutospacing="1" w:after="100" w:afterAutospacing="1" w:line="240" w:lineRule="auto"/>
        <w:ind w:right="1080"/>
        <w:rPr>
          <w:rFonts w:ascii="Arial" w:eastAsia="Times New Roman" w:hAnsi="Arial" w:cs="Arial"/>
          <w:b/>
          <w:color w:val="365F91" w:themeColor="accent1" w:themeShade="BF"/>
          <w:spacing w:val="5"/>
          <w:sz w:val="28"/>
          <w:szCs w:val="28"/>
        </w:rPr>
      </w:pPr>
      <w:r w:rsidRPr="00C8252A">
        <w:rPr>
          <w:rFonts w:ascii="Arial" w:eastAsia="Times New Roman" w:hAnsi="Arial" w:cs="Arial"/>
          <w:b/>
          <w:color w:val="365F91" w:themeColor="accent1" w:themeShade="BF"/>
          <w:spacing w:val="5"/>
          <w:sz w:val="28"/>
          <w:szCs w:val="28"/>
        </w:rPr>
        <w:t>Grading</w:t>
      </w:r>
    </w:p>
    <w:p w14:paraId="641BDD6C" w14:textId="59C838C6" w:rsidR="00481392" w:rsidRPr="00C8252A" w:rsidRDefault="00481392" w:rsidP="001E093C">
      <w:pPr>
        <w:tabs>
          <w:tab w:val="left" w:pos="7920"/>
        </w:tabs>
        <w:ind w:right="1080"/>
        <w:rPr>
          <w:rFonts w:ascii="Arial" w:hAnsi="Arial" w:cs="Arial"/>
          <w:sz w:val="24"/>
          <w:szCs w:val="24"/>
        </w:rPr>
      </w:pPr>
      <w:r w:rsidRPr="00C8252A">
        <w:rPr>
          <w:rFonts w:ascii="Arial" w:hAnsi="Arial" w:cs="Arial"/>
          <w:sz w:val="24"/>
          <w:szCs w:val="24"/>
        </w:rPr>
        <w:lastRenderedPageBreak/>
        <w:t>The following evaluation criterion will be used for determining your grade for this course. Letter grades will be assigned based on the percentage of total points received (e.g., 90-100% =A, 80-89%=B, 70-79%=C, &lt;60=F</w:t>
      </w:r>
      <w:r w:rsidR="00F43F55" w:rsidRPr="00C8252A">
        <w:rPr>
          <w:rFonts w:ascii="Arial" w:hAnsi="Arial" w:cs="Arial"/>
          <w:sz w:val="24"/>
          <w:szCs w:val="24"/>
        </w:rPr>
        <w:t>, and I (Incomplete)</w:t>
      </w:r>
      <w:r w:rsidRPr="00C8252A">
        <w:rPr>
          <w:rFonts w:ascii="Arial" w:hAnsi="Arial" w:cs="Arial"/>
          <w:sz w:val="24"/>
          <w:szCs w:val="24"/>
        </w:rPr>
        <w:t>).</w:t>
      </w:r>
      <w:r w:rsidR="00F43F55" w:rsidRPr="00C8252A">
        <w:rPr>
          <w:rFonts w:ascii="Arial" w:hAnsi="Arial" w:cs="Arial"/>
          <w:sz w:val="24"/>
          <w:szCs w:val="24"/>
        </w:rPr>
        <w:t xml:space="preserve"> </w:t>
      </w:r>
      <w:r w:rsidR="00A71A89" w:rsidRPr="00C8252A">
        <w:rPr>
          <w:rFonts w:ascii="Arial" w:hAnsi="Arial" w:cs="Arial"/>
          <w:sz w:val="24"/>
          <w:szCs w:val="24"/>
        </w:rPr>
        <w:t xml:space="preserve">An </w:t>
      </w:r>
      <w:r w:rsidR="00F43F55" w:rsidRPr="00C8252A">
        <w:rPr>
          <w:rFonts w:ascii="Arial" w:hAnsi="Arial" w:cs="Arial"/>
          <w:sz w:val="24"/>
          <w:szCs w:val="24"/>
        </w:rPr>
        <w:t xml:space="preserve">Incomplete </w:t>
      </w:r>
      <w:r w:rsidR="00A71A89" w:rsidRPr="00C8252A">
        <w:rPr>
          <w:rFonts w:ascii="Arial" w:hAnsi="Arial" w:cs="Arial"/>
          <w:sz w:val="24"/>
          <w:szCs w:val="24"/>
        </w:rPr>
        <w:t>is</w:t>
      </w:r>
      <w:r w:rsidR="00F43F55" w:rsidRPr="00C8252A">
        <w:rPr>
          <w:rFonts w:ascii="Arial" w:hAnsi="Arial" w:cs="Arial"/>
          <w:sz w:val="24"/>
          <w:szCs w:val="24"/>
        </w:rPr>
        <w:t xml:space="preserve"> given only when situations outside of the student’s control occur. School policy mandates that</w:t>
      </w:r>
      <w:r w:rsidR="00A71A89" w:rsidRPr="00C8252A">
        <w:rPr>
          <w:rFonts w:ascii="Arial" w:hAnsi="Arial" w:cs="Arial"/>
          <w:sz w:val="24"/>
          <w:szCs w:val="24"/>
        </w:rPr>
        <w:t xml:space="preserve"> an</w:t>
      </w:r>
      <w:r w:rsidR="00F43F55" w:rsidRPr="00C8252A">
        <w:rPr>
          <w:rFonts w:ascii="Arial" w:hAnsi="Arial" w:cs="Arial"/>
          <w:sz w:val="24"/>
          <w:szCs w:val="24"/>
        </w:rPr>
        <w:t xml:space="preserve"> </w:t>
      </w:r>
      <w:r w:rsidR="00A71A89" w:rsidRPr="00C8252A">
        <w:rPr>
          <w:rFonts w:ascii="Arial" w:hAnsi="Arial" w:cs="Arial"/>
          <w:sz w:val="24"/>
          <w:szCs w:val="24"/>
        </w:rPr>
        <w:t>I</w:t>
      </w:r>
      <w:r w:rsidR="00F43F55" w:rsidRPr="00C8252A">
        <w:rPr>
          <w:rFonts w:ascii="Arial" w:hAnsi="Arial" w:cs="Arial"/>
          <w:sz w:val="24"/>
          <w:szCs w:val="24"/>
        </w:rPr>
        <w:t xml:space="preserve">ncomplete must be completed by the end of the following semester. </w:t>
      </w:r>
      <w:r w:rsidR="00A71A89" w:rsidRPr="00C8252A">
        <w:rPr>
          <w:rFonts w:ascii="Arial" w:hAnsi="Arial" w:cs="Arial"/>
          <w:sz w:val="24"/>
          <w:szCs w:val="24"/>
        </w:rPr>
        <w:t xml:space="preserve">An </w:t>
      </w:r>
      <w:r w:rsidR="00F43F55" w:rsidRPr="00C8252A">
        <w:rPr>
          <w:rFonts w:ascii="Arial" w:hAnsi="Arial" w:cs="Arial"/>
          <w:sz w:val="24"/>
          <w:szCs w:val="24"/>
        </w:rPr>
        <w:t xml:space="preserve">Incomplete that </w:t>
      </w:r>
      <w:r w:rsidR="00A71A89" w:rsidRPr="00C8252A">
        <w:rPr>
          <w:rFonts w:ascii="Arial" w:hAnsi="Arial" w:cs="Arial"/>
          <w:sz w:val="24"/>
          <w:szCs w:val="24"/>
        </w:rPr>
        <w:t>is</w:t>
      </w:r>
      <w:r w:rsidR="00F43F55" w:rsidRPr="00C8252A">
        <w:rPr>
          <w:rFonts w:ascii="Arial" w:hAnsi="Arial" w:cs="Arial"/>
          <w:sz w:val="24"/>
          <w:szCs w:val="24"/>
        </w:rPr>
        <w:t xml:space="preserve"> not completed by the end of the next semester </w:t>
      </w:r>
      <w:r w:rsidR="00A71A89" w:rsidRPr="00C8252A">
        <w:rPr>
          <w:rFonts w:ascii="Arial" w:hAnsi="Arial" w:cs="Arial"/>
          <w:sz w:val="24"/>
          <w:szCs w:val="24"/>
        </w:rPr>
        <w:t xml:space="preserve">will </w:t>
      </w:r>
      <w:r w:rsidR="00F43F55" w:rsidRPr="00C8252A">
        <w:rPr>
          <w:rFonts w:ascii="Arial" w:hAnsi="Arial" w:cs="Arial"/>
          <w:sz w:val="24"/>
          <w:szCs w:val="24"/>
        </w:rPr>
        <w:t xml:space="preserve">turn into </w:t>
      </w:r>
      <w:r w:rsidR="00A71A89" w:rsidRPr="00C8252A">
        <w:rPr>
          <w:rFonts w:ascii="Arial" w:hAnsi="Arial" w:cs="Arial"/>
          <w:sz w:val="24"/>
          <w:szCs w:val="24"/>
        </w:rPr>
        <w:t xml:space="preserve">an </w:t>
      </w:r>
      <w:r w:rsidR="00F43F55" w:rsidRPr="00C8252A">
        <w:rPr>
          <w:rFonts w:ascii="Arial" w:hAnsi="Arial" w:cs="Arial"/>
          <w:sz w:val="24"/>
          <w:szCs w:val="24"/>
        </w:rPr>
        <w:t>F automatically.</w:t>
      </w:r>
    </w:p>
    <w:p w14:paraId="0A4601FF" w14:textId="356E8257" w:rsidR="00792500" w:rsidRPr="00C8252A" w:rsidRDefault="00A71A89" w:rsidP="00025A59">
      <w:pPr>
        <w:tabs>
          <w:tab w:val="left" w:pos="7920"/>
        </w:tabs>
        <w:ind w:right="1080"/>
        <w:rPr>
          <w:rFonts w:ascii="Arial" w:eastAsia="Times New Roman" w:hAnsi="Arial" w:cs="Arial"/>
          <w:color w:val="000000"/>
          <w:spacing w:val="5"/>
          <w:sz w:val="24"/>
          <w:szCs w:val="24"/>
        </w:rPr>
      </w:pPr>
      <w:r w:rsidRPr="00C8252A">
        <w:rPr>
          <w:rFonts w:ascii="Arial" w:hAnsi="Arial" w:cs="Arial"/>
          <w:color w:val="000000"/>
          <w:spacing w:val="5"/>
          <w:sz w:val="24"/>
          <w:szCs w:val="24"/>
        </w:rPr>
        <w:t>Your</w:t>
      </w:r>
      <w:r w:rsidR="00481392" w:rsidRPr="00C8252A">
        <w:rPr>
          <w:rFonts w:ascii="Arial" w:hAnsi="Arial" w:cs="Arial"/>
          <w:color w:val="000000"/>
          <w:spacing w:val="5"/>
          <w:sz w:val="24"/>
          <w:szCs w:val="24"/>
        </w:rPr>
        <w:t xml:space="preserve"> final class grade will largely be based on the results of all the assignments and activities (e.g., online discussions, quizzes, and completion of course project) that are designed to reflect your understanding of the course content. </w:t>
      </w:r>
      <w:r w:rsidR="00481392" w:rsidRPr="00C8252A">
        <w:rPr>
          <w:rFonts w:ascii="Arial" w:eastAsia="Times New Roman" w:hAnsi="Arial" w:cs="Arial"/>
          <w:color w:val="000000"/>
          <w:spacing w:val="5"/>
          <w:sz w:val="24"/>
          <w:szCs w:val="24"/>
        </w:rPr>
        <w:t xml:space="preserve">Finishing all the assigned readings, assignments, and activities </w:t>
      </w:r>
      <w:r w:rsidR="00481392" w:rsidRPr="00C8252A">
        <w:rPr>
          <w:rFonts w:ascii="Arial" w:eastAsia="Times New Roman" w:hAnsi="Arial" w:cs="Arial"/>
          <w:b/>
          <w:color w:val="000000"/>
          <w:spacing w:val="5"/>
          <w:sz w:val="24"/>
          <w:szCs w:val="24"/>
        </w:rPr>
        <w:t>on time</w:t>
      </w:r>
      <w:r w:rsidR="00481392" w:rsidRPr="00C8252A">
        <w:rPr>
          <w:rFonts w:ascii="Arial" w:eastAsia="Times New Roman" w:hAnsi="Arial" w:cs="Arial"/>
          <w:color w:val="000000"/>
          <w:spacing w:val="5"/>
          <w:sz w:val="24"/>
          <w:szCs w:val="24"/>
        </w:rPr>
        <w:t xml:space="preserve"> will </w:t>
      </w:r>
      <w:r w:rsidR="00A70B0E" w:rsidRPr="00C8252A">
        <w:rPr>
          <w:rFonts w:ascii="Arial" w:eastAsia="Times New Roman" w:hAnsi="Arial" w:cs="Arial"/>
          <w:color w:val="000000"/>
          <w:spacing w:val="5"/>
          <w:sz w:val="24"/>
          <w:szCs w:val="24"/>
        </w:rPr>
        <w:t xml:space="preserve">help </w:t>
      </w:r>
      <w:r w:rsidR="00481392" w:rsidRPr="00C8252A">
        <w:rPr>
          <w:rFonts w:ascii="Arial" w:eastAsia="Times New Roman" w:hAnsi="Arial" w:cs="Arial"/>
          <w:color w:val="000000"/>
          <w:spacing w:val="5"/>
          <w:sz w:val="24"/>
          <w:szCs w:val="24"/>
        </w:rPr>
        <w:t>you to achieve the objectives for this course.</w:t>
      </w:r>
      <w:r w:rsidR="00DE0412" w:rsidRPr="00C8252A">
        <w:rPr>
          <w:rFonts w:ascii="Arial" w:eastAsia="Times New Roman" w:hAnsi="Arial" w:cs="Arial"/>
          <w:color w:val="000000"/>
          <w:spacing w:val="5"/>
          <w:sz w:val="24"/>
          <w:szCs w:val="24"/>
        </w:rPr>
        <w:t xml:space="preserve"> Late submissions will incur penalties and affect your final grade.</w:t>
      </w:r>
    </w:p>
    <w:p w14:paraId="4A421888" w14:textId="1C897632" w:rsidR="0016578E" w:rsidRPr="00C8252A" w:rsidRDefault="0016578E" w:rsidP="0016578E">
      <w:pPr>
        <w:rPr>
          <w:rFonts w:ascii="Arial" w:hAnsi="Arial" w:cs="Arial"/>
          <w:sz w:val="24"/>
          <w:szCs w:val="24"/>
        </w:rPr>
      </w:pPr>
    </w:p>
    <w:tbl>
      <w:tblPr>
        <w:tblStyle w:val="TableGrid"/>
        <w:tblW w:w="0" w:type="auto"/>
        <w:jc w:val="center"/>
        <w:tblLook w:val="04A0" w:firstRow="1" w:lastRow="0" w:firstColumn="1" w:lastColumn="0" w:noHBand="0" w:noVBand="1"/>
      </w:tblPr>
      <w:tblGrid>
        <w:gridCol w:w="3600"/>
        <w:gridCol w:w="3240"/>
      </w:tblGrid>
      <w:tr w:rsidR="0016578E" w:rsidRPr="00C8252A" w14:paraId="37FFD485" w14:textId="77777777" w:rsidTr="0016578E">
        <w:trPr>
          <w:jc w:val="center"/>
        </w:trPr>
        <w:tc>
          <w:tcPr>
            <w:tcW w:w="3600" w:type="dxa"/>
          </w:tcPr>
          <w:p w14:paraId="64B3E827" w14:textId="77777777" w:rsidR="0016578E" w:rsidRPr="00C8252A" w:rsidRDefault="0016578E" w:rsidP="0016578E">
            <w:pPr>
              <w:pStyle w:val="ListParagraph"/>
              <w:ind w:left="0"/>
              <w:jc w:val="center"/>
              <w:rPr>
                <w:rFonts w:ascii="Arial" w:hAnsi="Arial" w:cs="Arial"/>
                <w:b/>
                <w:sz w:val="24"/>
                <w:szCs w:val="24"/>
              </w:rPr>
            </w:pPr>
            <w:r w:rsidRPr="00C8252A">
              <w:rPr>
                <w:rFonts w:ascii="Arial" w:hAnsi="Arial" w:cs="Arial"/>
                <w:b/>
                <w:sz w:val="24"/>
                <w:szCs w:val="24"/>
              </w:rPr>
              <w:t>Requirements</w:t>
            </w:r>
          </w:p>
        </w:tc>
        <w:tc>
          <w:tcPr>
            <w:tcW w:w="3240" w:type="dxa"/>
          </w:tcPr>
          <w:p w14:paraId="64DE1CB2" w14:textId="77777777" w:rsidR="0016578E" w:rsidRPr="00C8252A" w:rsidRDefault="0016578E" w:rsidP="0016578E">
            <w:pPr>
              <w:pStyle w:val="ListParagraph"/>
              <w:ind w:left="0"/>
              <w:jc w:val="center"/>
              <w:rPr>
                <w:rFonts w:ascii="Arial" w:hAnsi="Arial" w:cs="Arial"/>
                <w:b/>
                <w:sz w:val="24"/>
                <w:szCs w:val="24"/>
              </w:rPr>
            </w:pPr>
            <w:r w:rsidRPr="00C8252A">
              <w:rPr>
                <w:rFonts w:ascii="Arial" w:hAnsi="Arial" w:cs="Arial"/>
                <w:b/>
                <w:sz w:val="24"/>
                <w:szCs w:val="24"/>
              </w:rPr>
              <w:t>Percentage of Total Points</w:t>
            </w:r>
          </w:p>
        </w:tc>
      </w:tr>
      <w:tr w:rsidR="0016578E" w:rsidRPr="00C8252A" w14:paraId="3749BC40" w14:textId="77777777" w:rsidTr="0016578E">
        <w:trPr>
          <w:jc w:val="center"/>
        </w:trPr>
        <w:tc>
          <w:tcPr>
            <w:tcW w:w="3600" w:type="dxa"/>
          </w:tcPr>
          <w:p w14:paraId="6C88D5D2" w14:textId="77777777" w:rsidR="0016578E" w:rsidRPr="00C8252A" w:rsidRDefault="0016578E" w:rsidP="0016578E">
            <w:pPr>
              <w:pStyle w:val="ListParagraph"/>
              <w:ind w:left="0"/>
              <w:rPr>
                <w:rFonts w:ascii="Arial" w:hAnsi="Arial" w:cs="Arial"/>
                <w:sz w:val="24"/>
                <w:szCs w:val="24"/>
              </w:rPr>
            </w:pPr>
            <w:r w:rsidRPr="00C8252A">
              <w:rPr>
                <w:rFonts w:ascii="Arial" w:hAnsi="Arial" w:cs="Arial"/>
                <w:sz w:val="24"/>
                <w:szCs w:val="24"/>
              </w:rPr>
              <w:t>Class Discussions</w:t>
            </w:r>
          </w:p>
        </w:tc>
        <w:tc>
          <w:tcPr>
            <w:tcW w:w="3240" w:type="dxa"/>
          </w:tcPr>
          <w:p w14:paraId="587FBB85" w14:textId="77777777" w:rsidR="0016578E" w:rsidRPr="00C8252A" w:rsidRDefault="0016578E" w:rsidP="0016578E">
            <w:pPr>
              <w:pStyle w:val="ListParagraph"/>
              <w:ind w:left="0"/>
              <w:jc w:val="center"/>
              <w:rPr>
                <w:rFonts w:ascii="Arial" w:hAnsi="Arial" w:cs="Arial"/>
                <w:sz w:val="24"/>
                <w:szCs w:val="24"/>
              </w:rPr>
            </w:pPr>
            <w:r w:rsidRPr="00C8252A">
              <w:rPr>
                <w:rFonts w:ascii="Arial" w:hAnsi="Arial" w:cs="Arial"/>
                <w:sz w:val="24"/>
                <w:szCs w:val="24"/>
              </w:rPr>
              <w:t>10%</w:t>
            </w:r>
          </w:p>
        </w:tc>
      </w:tr>
      <w:tr w:rsidR="0016578E" w:rsidRPr="00C8252A" w14:paraId="302175A8" w14:textId="77777777" w:rsidTr="0016578E">
        <w:trPr>
          <w:jc w:val="center"/>
        </w:trPr>
        <w:tc>
          <w:tcPr>
            <w:tcW w:w="3600" w:type="dxa"/>
          </w:tcPr>
          <w:p w14:paraId="67ED2372" w14:textId="77777777" w:rsidR="0016578E" w:rsidRPr="00C8252A" w:rsidRDefault="0016578E" w:rsidP="0016578E">
            <w:pPr>
              <w:pStyle w:val="ListParagraph"/>
              <w:ind w:left="0"/>
              <w:rPr>
                <w:rFonts w:ascii="Arial" w:hAnsi="Arial" w:cs="Arial"/>
                <w:sz w:val="24"/>
                <w:szCs w:val="24"/>
              </w:rPr>
            </w:pPr>
            <w:r w:rsidRPr="00C8252A">
              <w:rPr>
                <w:rFonts w:ascii="Arial" w:hAnsi="Arial" w:cs="Arial"/>
                <w:sz w:val="24"/>
                <w:szCs w:val="24"/>
              </w:rPr>
              <w:t>Term Project Proposal</w:t>
            </w:r>
          </w:p>
        </w:tc>
        <w:tc>
          <w:tcPr>
            <w:tcW w:w="3240" w:type="dxa"/>
          </w:tcPr>
          <w:p w14:paraId="0F75AAAD" w14:textId="77777777" w:rsidR="0016578E" w:rsidRPr="00C8252A" w:rsidRDefault="0016578E" w:rsidP="0016578E">
            <w:pPr>
              <w:pStyle w:val="ListParagraph"/>
              <w:ind w:left="0"/>
              <w:jc w:val="center"/>
              <w:rPr>
                <w:rFonts w:ascii="Arial" w:hAnsi="Arial" w:cs="Arial"/>
                <w:sz w:val="24"/>
                <w:szCs w:val="24"/>
              </w:rPr>
            </w:pPr>
            <w:r w:rsidRPr="00C8252A">
              <w:rPr>
                <w:rFonts w:ascii="Arial" w:hAnsi="Arial" w:cs="Arial"/>
                <w:sz w:val="24"/>
                <w:szCs w:val="24"/>
              </w:rPr>
              <w:t>15%</w:t>
            </w:r>
          </w:p>
        </w:tc>
      </w:tr>
      <w:tr w:rsidR="0016578E" w:rsidRPr="00C8252A" w14:paraId="1CF6D38A" w14:textId="77777777" w:rsidTr="0016578E">
        <w:trPr>
          <w:jc w:val="center"/>
        </w:trPr>
        <w:tc>
          <w:tcPr>
            <w:tcW w:w="3600" w:type="dxa"/>
          </w:tcPr>
          <w:p w14:paraId="0EAB7A76" w14:textId="77777777" w:rsidR="0016578E" w:rsidRPr="00C8252A" w:rsidRDefault="0016578E" w:rsidP="0016578E">
            <w:pPr>
              <w:pStyle w:val="ListParagraph"/>
              <w:ind w:left="0"/>
              <w:rPr>
                <w:rFonts w:ascii="Arial" w:hAnsi="Arial" w:cs="Arial"/>
                <w:sz w:val="24"/>
                <w:szCs w:val="24"/>
              </w:rPr>
            </w:pPr>
            <w:r w:rsidRPr="00C8252A">
              <w:rPr>
                <w:rFonts w:ascii="Arial" w:hAnsi="Arial" w:cs="Arial"/>
                <w:sz w:val="24"/>
                <w:szCs w:val="24"/>
              </w:rPr>
              <w:t>Term Project Progress Report</w:t>
            </w:r>
          </w:p>
        </w:tc>
        <w:tc>
          <w:tcPr>
            <w:tcW w:w="3240" w:type="dxa"/>
          </w:tcPr>
          <w:p w14:paraId="6385BED5" w14:textId="77777777" w:rsidR="0016578E" w:rsidRPr="00C8252A" w:rsidRDefault="0016578E" w:rsidP="0016578E">
            <w:pPr>
              <w:pStyle w:val="ListParagraph"/>
              <w:ind w:left="0"/>
              <w:jc w:val="center"/>
              <w:rPr>
                <w:rFonts w:ascii="Arial" w:hAnsi="Arial" w:cs="Arial"/>
                <w:sz w:val="24"/>
                <w:szCs w:val="24"/>
              </w:rPr>
            </w:pPr>
            <w:r w:rsidRPr="00C8252A">
              <w:rPr>
                <w:rFonts w:ascii="Arial" w:hAnsi="Arial" w:cs="Arial"/>
                <w:sz w:val="24"/>
                <w:szCs w:val="24"/>
              </w:rPr>
              <w:t>15%</w:t>
            </w:r>
          </w:p>
        </w:tc>
      </w:tr>
      <w:tr w:rsidR="0016578E" w:rsidRPr="00C8252A" w14:paraId="4301BA33" w14:textId="77777777" w:rsidTr="0016578E">
        <w:trPr>
          <w:jc w:val="center"/>
        </w:trPr>
        <w:tc>
          <w:tcPr>
            <w:tcW w:w="3600" w:type="dxa"/>
          </w:tcPr>
          <w:p w14:paraId="441E06A9" w14:textId="77777777" w:rsidR="0016578E" w:rsidRPr="00C8252A" w:rsidRDefault="0016578E" w:rsidP="0016578E">
            <w:pPr>
              <w:pStyle w:val="ListParagraph"/>
              <w:ind w:left="0"/>
              <w:rPr>
                <w:rFonts w:ascii="Arial" w:hAnsi="Arial" w:cs="Arial"/>
                <w:sz w:val="24"/>
                <w:szCs w:val="24"/>
              </w:rPr>
            </w:pPr>
            <w:r w:rsidRPr="00C8252A">
              <w:rPr>
                <w:rFonts w:ascii="Arial" w:hAnsi="Arial" w:cs="Arial"/>
                <w:sz w:val="24"/>
                <w:szCs w:val="24"/>
              </w:rPr>
              <w:t>Mid Term</w:t>
            </w:r>
          </w:p>
        </w:tc>
        <w:tc>
          <w:tcPr>
            <w:tcW w:w="3240" w:type="dxa"/>
          </w:tcPr>
          <w:p w14:paraId="4EF25DB5" w14:textId="6A6518EE" w:rsidR="0016578E" w:rsidRPr="00C8252A" w:rsidRDefault="0016578E" w:rsidP="0016578E">
            <w:pPr>
              <w:pStyle w:val="ListParagraph"/>
              <w:ind w:left="0"/>
              <w:jc w:val="center"/>
              <w:rPr>
                <w:rFonts w:ascii="Arial" w:hAnsi="Arial" w:cs="Arial"/>
                <w:sz w:val="24"/>
                <w:szCs w:val="24"/>
              </w:rPr>
            </w:pPr>
            <w:r w:rsidRPr="00C8252A">
              <w:rPr>
                <w:rFonts w:ascii="Arial" w:hAnsi="Arial" w:cs="Arial"/>
                <w:sz w:val="24"/>
                <w:szCs w:val="24"/>
              </w:rPr>
              <w:t>30%</w:t>
            </w:r>
          </w:p>
        </w:tc>
      </w:tr>
      <w:tr w:rsidR="0016578E" w:rsidRPr="00C8252A" w14:paraId="1721B1DD" w14:textId="77777777" w:rsidTr="0016578E">
        <w:trPr>
          <w:jc w:val="center"/>
        </w:trPr>
        <w:tc>
          <w:tcPr>
            <w:tcW w:w="3600" w:type="dxa"/>
          </w:tcPr>
          <w:p w14:paraId="34512160" w14:textId="77777777" w:rsidR="0016578E" w:rsidRPr="00C8252A" w:rsidRDefault="0016578E" w:rsidP="0016578E">
            <w:pPr>
              <w:pStyle w:val="ListParagraph"/>
              <w:ind w:left="0"/>
              <w:rPr>
                <w:rFonts w:ascii="Arial" w:hAnsi="Arial" w:cs="Arial"/>
                <w:sz w:val="24"/>
                <w:szCs w:val="24"/>
              </w:rPr>
            </w:pPr>
            <w:r w:rsidRPr="00C8252A">
              <w:rPr>
                <w:rFonts w:ascii="Arial" w:hAnsi="Arial" w:cs="Arial"/>
                <w:sz w:val="24"/>
                <w:szCs w:val="24"/>
              </w:rPr>
              <w:t>Final</w:t>
            </w:r>
          </w:p>
        </w:tc>
        <w:tc>
          <w:tcPr>
            <w:tcW w:w="3240" w:type="dxa"/>
          </w:tcPr>
          <w:p w14:paraId="277A3A77" w14:textId="77777777" w:rsidR="0016578E" w:rsidRPr="00C8252A" w:rsidRDefault="0016578E" w:rsidP="0016578E">
            <w:pPr>
              <w:pStyle w:val="ListParagraph"/>
              <w:ind w:left="0"/>
              <w:jc w:val="center"/>
              <w:rPr>
                <w:rFonts w:ascii="Arial" w:hAnsi="Arial" w:cs="Arial"/>
                <w:sz w:val="24"/>
                <w:szCs w:val="24"/>
              </w:rPr>
            </w:pPr>
            <w:r w:rsidRPr="00C8252A">
              <w:rPr>
                <w:rFonts w:ascii="Arial" w:hAnsi="Arial" w:cs="Arial"/>
                <w:sz w:val="24"/>
                <w:szCs w:val="24"/>
              </w:rPr>
              <w:t>30%</w:t>
            </w:r>
          </w:p>
        </w:tc>
      </w:tr>
      <w:tr w:rsidR="0016578E" w:rsidRPr="00C8252A" w14:paraId="04FE77CC" w14:textId="77777777" w:rsidTr="0016578E">
        <w:trPr>
          <w:jc w:val="center"/>
        </w:trPr>
        <w:tc>
          <w:tcPr>
            <w:tcW w:w="3600" w:type="dxa"/>
          </w:tcPr>
          <w:p w14:paraId="02B11B78" w14:textId="77777777" w:rsidR="0016578E" w:rsidRPr="00C8252A" w:rsidRDefault="0016578E" w:rsidP="0016578E">
            <w:pPr>
              <w:pStyle w:val="ListParagraph"/>
              <w:ind w:left="0"/>
              <w:rPr>
                <w:rFonts w:ascii="Arial" w:hAnsi="Arial" w:cs="Arial"/>
                <w:b/>
                <w:sz w:val="24"/>
                <w:szCs w:val="24"/>
              </w:rPr>
            </w:pPr>
            <w:r w:rsidRPr="00C8252A">
              <w:rPr>
                <w:rFonts w:ascii="Arial" w:hAnsi="Arial" w:cs="Arial"/>
                <w:b/>
                <w:sz w:val="24"/>
                <w:szCs w:val="24"/>
              </w:rPr>
              <w:t>Total</w:t>
            </w:r>
          </w:p>
        </w:tc>
        <w:tc>
          <w:tcPr>
            <w:tcW w:w="3240" w:type="dxa"/>
          </w:tcPr>
          <w:p w14:paraId="5F777633" w14:textId="77777777" w:rsidR="0016578E" w:rsidRPr="00C8252A" w:rsidRDefault="0016578E" w:rsidP="0016578E">
            <w:pPr>
              <w:pStyle w:val="ListParagraph"/>
              <w:ind w:left="0"/>
              <w:jc w:val="center"/>
              <w:rPr>
                <w:rFonts w:ascii="Arial" w:hAnsi="Arial" w:cs="Arial"/>
                <w:b/>
                <w:sz w:val="24"/>
                <w:szCs w:val="24"/>
              </w:rPr>
            </w:pPr>
            <w:r w:rsidRPr="00C8252A">
              <w:rPr>
                <w:rFonts w:ascii="Arial" w:hAnsi="Arial" w:cs="Arial"/>
                <w:b/>
                <w:sz w:val="24"/>
                <w:szCs w:val="24"/>
              </w:rPr>
              <w:t>100%</w:t>
            </w:r>
          </w:p>
        </w:tc>
      </w:tr>
    </w:tbl>
    <w:p w14:paraId="4587A5B7" w14:textId="77777777" w:rsidR="0016578E" w:rsidRPr="00C8252A" w:rsidRDefault="0016578E" w:rsidP="00025A59">
      <w:pPr>
        <w:tabs>
          <w:tab w:val="left" w:pos="7920"/>
        </w:tabs>
        <w:ind w:right="1080"/>
        <w:rPr>
          <w:rFonts w:ascii="Arial" w:eastAsia="Times New Roman" w:hAnsi="Arial" w:cs="Arial"/>
          <w:color w:val="000000"/>
          <w:spacing w:val="5"/>
          <w:sz w:val="24"/>
          <w:szCs w:val="24"/>
        </w:rPr>
      </w:pPr>
    </w:p>
    <w:p w14:paraId="115B7B34" w14:textId="10D631DE" w:rsidR="00FD7968" w:rsidRPr="00C8252A" w:rsidRDefault="00DE0412" w:rsidP="000E63B6">
      <w:pPr>
        <w:tabs>
          <w:tab w:val="left" w:pos="7920"/>
        </w:tabs>
        <w:ind w:right="1080"/>
        <w:jc w:val="center"/>
        <w:rPr>
          <w:rFonts w:ascii="Arial" w:eastAsia="Times New Roman" w:hAnsi="Arial" w:cs="Arial"/>
          <w:b/>
          <w:i/>
          <w:color w:val="365F91" w:themeColor="accent1" w:themeShade="BF"/>
          <w:spacing w:val="5"/>
          <w:sz w:val="24"/>
          <w:szCs w:val="24"/>
        </w:rPr>
      </w:pPr>
      <w:r w:rsidRPr="00C8252A">
        <w:rPr>
          <w:rFonts w:ascii="Arial" w:hAnsi="Arial" w:cs="Arial"/>
          <w:sz w:val="24"/>
          <w:szCs w:val="24"/>
        </w:rPr>
        <w:br/>
      </w:r>
      <w:r w:rsidR="00481392" w:rsidRPr="00C8252A">
        <w:rPr>
          <w:rFonts w:ascii="Arial" w:hAnsi="Arial" w:cs="Arial"/>
          <w:sz w:val="24"/>
          <w:szCs w:val="24"/>
        </w:rPr>
        <w:t xml:space="preserve">Note: </w:t>
      </w:r>
      <w:hyperlink r:id="rId18" w:history="1">
        <w:r w:rsidR="00481392" w:rsidRPr="00C8252A">
          <w:rPr>
            <w:rStyle w:val="Hyperlink"/>
            <w:rFonts w:ascii="Arial" w:hAnsi="Arial" w:cs="Arial"/>
            <w:sz w:val="24"/>
            <w:szCs w:val="24"/>
          </w:rPr>
          <w:t xml:space="preserve">Poster </w:t>
        </w:r>
        <w:r w:rsidR="00937842" w:rsidRPr="00C8252A">
          <w:rPr>
            <w:rStyle w:val="Hyperlink"/>
            <w:rFonts w:ascii="Arial" w:hAnsi="Arial" w:cs="Arial"/>
            <w:sz w:val="24"/>
            <w:szCs w:val="24"/>
          </w:rPr>
          <w:t>session</w:t>
        </w:r>
      </w:hyperlink>
      <w:r w:rsidR="00937842" w:rsidRPr="00C8252A">
        <w:rPr>
          <w:rFonts w:ascii="Arial" w:hAnsi="Arial" w:cs="Arial"/>
          <w:sz w:val="24"/>
          <w:szCs w:val="24"/>
        </w:rPr>
        <w:t xml:space="preserve"> </w:t>
      </w:r>
      <w:r w:rsidR="00481392" w:rsidRPr="00C8252A">
        <w:rPr>
          <w:rFonts w:ascii="Arial" w:hAnsi="Arial" w:cs="Arial"/>
          <w:sz w:val="24"/>
          <w:szCs w:val="24"/>
        </w:rPr>
        <w:t>will be</w:t>
      </w:r>
      <w:r w:rsidRPr="00C8252A">
        <w:rPr>
          <w:rFonts w:ascii="Arial" w:hAnsi="Arial" w:cs="Arial"/>
          <w:sz w:val="24"/>
          <w:szCs w:val="24"/>
        </w:rPr>
        <w:t xml:space="preserve"> </w:t>
      </w:r>
      <w:proofErr w:type="gramStart"/>
      <w:r w:rsidRPr="00C8252A">
        <w:rPr>
          <w:rFonts w:ascii="Arial" w:hAnsi="Arial" w:cs="Arial"/>
          <w:sz w:val="24"/>
          <w:szCs w:val="24"/>
        </w:rPr>
        <w:t xml:space="preserve">held </w:t>
      </w:r>
      <w:r w:rsidR="00937842" w:rsidRPr="00C8252A">
        <w:rPr>
          <w:rFonts w:ascii="Arial" w:hAnsi="Arial" w:cs="Arial"/>
          <w:sz w:val="24"/>
          <w:szCs w:val="24"/>
        </w:rPr>
        <w:t xml:space="preserve"> Monday</w:t>
      </w:r>
      <w:proofErr w:type="gramEnd"/>
      <w:r w:rsidR="00937842" w:rsidRPr="00C8252A">
        <w:rPr>
          <w:rFonts w:ascii="Arial" w:hAnsi="Arial" w:cs="Arial"/>
          <w:sz w:val="24"/>
          <w:szCs w:val="24"/>
        </w:rPr>
        <w:t xml:space="preserve"> afternoon of the finals week</w:t>
      </w:r>
      <w:r w:rsidR="00481392" w:rsidRPr="00C8252A">
        <w:rPr>
          <w:rFonts w:ascii="Arial" w:hAnsi="Arial" w:cs="Arial"/>
          <w:sz w:val="24"/>
          <w:szCs w:val="24"/>
        </w:rPr>
        <w:t>.</w:t>
      </w:r>
      <w:r w:rsidR="00937842" w:rsidRPr="00C8252A">
        <w:rPr>
          <w:rFonts w:ascii="Arial" w:hAnsi="Arial" w:cs="Arial"/>
          <w:sz w:val="24"/>
          <w:szCs w:val="24"/>
        </w:rPr>
        <w:t xml:space="preserve"> </w:t>
      </w:r>
      <w:r w:rsidR="00FD7968" w:rsidRPr="00C8252A">
        <w:rPr>
          <w:rFonts w:ascii="Arial" w:eastAsia="Times New Roman" w:hAnsi="Arial" w:cs="Arial"/>
          <w:b/>
          <w:i/>
          <w:color w:val="365F91" w:themeColor="accent1" w:themeShade="BF"/>
          <w:spacing w:val="5"/>
          <w:sz w:val="24"/>
          <w:szCs w:val="24"/>
        </w:rPr>
        <w:br w:type="page"/>
      </w:r>
    </w:p>
    <w:p w14:paraId="790646AA" w14:textId="5C6E5FBB" w:rsidR="00481392" w:rsidRPr="00C8252A" w:rsidRDefault="00655394" w:rsidP="001E093C">
      <w:pPr>
        <w:tabs>
          <w:tab w:val="left" w:pos="7920"/>
        </w:tabs>
        <w:spacing w:before="100" w:beforeAutospacing="1" w:after="100" w:afterAutospacing="1" w:line="240" w:lineRule="auto"/>
        <w:ind w:right="1080"/>
        <w:rPr>
          <w:rFonts w:ascii="Arial" w:eastAsia="Times New Roman" w:hAnsi="Arial" w:cs="Arial"/>
          <w:b/>
          <w:color w:val="365F91" w:themeColor="accent1" w:themeShade="BF"/>
          <w:spacing w:val="5"/>
          <w:sz w:val="28"/>
          <w:szCs w:val="28"/>
        </w:rPr>
      </w:pPr>
      <w:r w:rsidRPr="00C8252A">
        <w:rPr>
          <w:rFonts w:ascii="Arial" w:eastAsia="Times New Roman" w:hAnsi="Arial" w:cs="Arial"/>
          <w:b/>
          <w:color w:val="365F91" w:themeColor="accent1" w:themeShade="BF"/>
          <w:spacing w:val="5"/>
          <w:sz w:val="28"/>
          <w:szCs w:val="28"/>
        </w:rPr>
        <w:lastRenderedPageBreak/>
        <w:t>Student Feedback</w:t>
      </w:r>
      <w:r w:rsidR="00805838" w:rsidRPr="00C8252A">
        <w:rPr>
          <w:rFonts w:ascii="Arial" w:eastAsia="Times New Roman" w:hAnsi="Arial" w:cs="Arial"/>
          <w:b/>
          <w:color w:val="365F91" w:themeColor="accent1" w:themeShade="BF"/>
          <w:spacing w:val="5"/>
          <w:sz w:val="28"/>
          <w:szCs w:val="28"/>
        </w:rPr>
        <w:t xml:space="preserve"> / Evaluation of Instruction</w:t>
      </w:r>
    </w:p>
    <w:p w14:paraId="2565E0AE" w14:textId="77777777" w:rsidR="00A70B0E" w:rsidRPr="00C8252A" w:rsidRDefault="00641B84" w:rsidP="001E093C">
      <w:pPr>
        <w:tabs>
          <w:tab w:val="left" w:pos="7920"/>
        </w:tabs>
        <w:ind w:right="1080"/>
        <w:rPr>
          <w:rFonts w:ascii="Arial" w:hAnsi="Arial" w:cs="Arial"/>
          <w:sz w:val="24"/>
          <w:szCs w:val="24"/>
        </w:rPr>
      </w:pPr>
      <w:r w:rsidRPr="00C8252A">
        <w:rPr>
          <w:rFonts w:ascii="Arial" w:hAnsi="Arial" w:cs="Arial"/>
          <w:sz w:val="24"/>
          <w:szCs w:val="24"/>
        </w:rPr>
        <w:t>At</w:t>
      </w:r>
      <w:r w:rsidR="00187191" w:rsidRPr="00C8252A">
        <w:rPr>
          <w:rFonts w:ascii="Arial" w:hAnsi="Arial" w:cs="Arial"/>
          <w:sz w:val="24"/>
          <w:szCs w:val="24"/>
        </w:rPr>
        <w:t xml:space="preserve"> the end of the semester</w:t>
      </w:r>
      <w:r w:rsidR="00481392" w:rsidRPr="00C8252A">
        <w:rPr>
          <w:rFonts w:ascii="Arial" w:hAnsi="Arial" w:cs="Arial"/>
          <w:sz w:val="24"/>
          <w:szCs w:val="24"/>
        </w:rPr>
        <w:t xml:space="preserve">, you will be asked to </w:t>
      </w:r>
      <w:r w:rsidR="008F7DA8" w:rsidRPr="00C8252A">
        <w:rPr>
          <w:rFonts w:ascii="Arial" w:hAnsi="Arial" w:cs="Arial"/>
          <w:sz w:val="24"/>
          <w:szCs w:val="24"/>
        </w:rPr>
        <w:t>fill out</w:t>
      </w:r>
      <w:r w:rsidR="00481392" w:rsidRPr="00C8252A">
        <w:rPr>
          <w:rFonts w:ascii="Arial" w:hAnsi="Arial" w:cs="Arial"/>
          <w:sz w:val="24"/>
          <w:szCs w:val="24"/>
        </w:rPr>
        <w:t xml:space="preserve"> an online </w:t>
      </w:r>
      <w:r w:rsidR="008F7DA8" w:rsidRPr="00C8252A">
        <w:rPr>
          <w:rFonts w:ascii="Arial" w:hAnsi="Arial" w:cs="Arial"/>
          <w:sz w:val="24"/>
          <w:szCs w:val="24"/>
        </w:rPr>
        <w:t>“C</w:t>
      </w:r>
      <w:r w:rsidR="00187191" w:rsidRPr="00C8252A">
        <w:rPr>
          <w:rFonts w:ascii="Arial" w:hAnsi="Arial" w:cs="Arial"/>
          <w:sz w:val="24"/>
          <w:szCs w:val="24"/>
        </w:rPr>
        <w:t xml:space="preserve">ourse and </w:t>
      </w:r>
      <w:r w:rsidR="008F7DA8" w:rsidRPr="00C8252A">
        <w:rPr>
          <w:rFonts w:ascii="Arial" w:hAnsi="Arial" w:cs="Arial"/>
          <w:sz w:val="24"/>
          <w:szCs w:val="24"/>
        </w:rPr>
        <w:t>I</w:t>
      </w:r>
      <w:r w:rsidR="00187191" w:rsidRPr="00C8252A">
        <w:rPr>
          <w:rFonts w:ascii="Arial" w:hAnsi="Arial" w:cs="Arial"/>
          <w:sz w:val="24"/>
          <w:szCs w:val="24"/>
        </w:rPr>
        <w:t xml:space="preserve">nstructor </w:t>
      </w:r>
      <w:r w:rsidR="008F7DA8" w:rsidRPr="00C8252A">
        <w:rPr>
          <w:rFonts w:ascii="Arial" w:hAnsi="Arial" w:cs="Arial"/>
          <w:sz w:val="24"/>
          <w:szCs w:val="24"/>
        </w:rPr>
        <w:t>E</w:t>
      </w:r>
      <w:r w:rsidR="00187191" w:rsidRPr="00C8252A">
        <w:rPr>
          <w:rFonts w:ascii="Arial" w:hAnsi="Arial" w:cs="Arial"/>
          <w:sz w:val="24"/>
          <w:szCs w:val="24"/>
        </w:rPr>
        <w:t>valuation</w:t>
      </w:r>
      <w:r w:rsidR="008F7DA8" w:rsidRPr="00C8252A">
        <w:rPr>
          <w:rFonts w:ascii="Arial" w:hAnsi="Arial" w:cs="Arial"/>
          <w:sz w:val="24"/>
          <w:szCs w:val="24"/>
        </w:rPr>
        <w:t>” survey</w:t>
      </w:r>
      <w:r w:rsidR="00481392" w:rsidRPr="00C8252A">
        <w:rPr>
          <w:rFonts w:ascii="Arial" w:hAnsi="Arial" w:cs="Arial"/>
          <w:sz w:val="24"/>
          <w:szCs w:val="24"/>
        </w:rPr>
        <w:t xml:space="preserve">. </w:t>
      </w:r>
    </w:p>
    <w:p w14:paraId="60DDA3F8" w14:textId="506932E7" w:rsidR="00A70B0E" w:rsidRPr="00C8252A" w:rsidRDefault="008F7DA8" w:rsidP="00A70B0E">
      <w:pPr>
        <w:tabs>
          <w:tab w:val="left" w:pos="7920"/>
        </w:tabs>
        <w:ind w:left="720" w:right="2160"/>
        <w:rPr>
          <w:rFonts w:ascii="Arial" w:hAnsi="Arial" w:cs="Arial"/>
          <w:b/>
          <w:sz w:val="24"/>
        </w:rPr>
      </w:pPr>
      <w:r w:rsidRPr="00C8252A">
        <w:rPr>
          <w:rFonts w:ascii="Arial" w:hAnsi="Arial" w:cs="Arial"/>
          <w:b/>
          <w:sz w:val="24"/>
        </w:rPr>
        <w:t>Instructors do not receive the aggregated results until all grading is done and course grades are submitted</w:t>
      </w:r>
      <w:r w:rsidR="00A70B0E" w:rsidRPr="00C8252A">
        <w:rPr>
          <w:rFonts w:ascii="Arial" w:hAnsi="Arial" w:cs="Arial"/>
          <w:b/>
          <w:sz w:val="24"/>
        </w:rPr>
        <w:t xml:space="preserve">. </w:t>
      </w:r>
    </w:p>
    <w:p w14:paraId="274C5ED0" w14:textId="31E84307" w:rsidR="00A70B0E" w:rsidRPr="00C8252A" w:rsidRDefault="00A70B0E" w:rsidP="00A70B0E">
      <w:pPr>
        <w:ind w:left="720" w:right="2160"/>
        <w:rPr>
          <w:rFonts w:ascii="Arial" w:hAnsi="Arial" w:cs="Arial"/>
          <w:b/>
          <w:sz w:val="24"/>
        </w:rPr>
      </w:pPr>
      <w:r w:rsidRPr="00C8252A">
        <w:rPr>
          <w:rFonts w:ascii="Arial" w:hAnsi="Arial" w:cs="Arial"/>
          <w:b/>
          <w:sz w:val="24"/>
        </w:rPr>
        <w:t xml:space="preserve">Instructors do not have access to the identity of the survey participants when they view the survey results.  </w:t>
      </w:r>
    </w:p>
    <w:p w14:paraId="0BD83C29" w14:textId="02C046B9" w:rsidR="00655394" w:rsidRPr="00C8252A" w:rsidRDefault="008F7DA8" w:rsidP="001E093C">
      <w:pPr>
        <w:tabs>
          <w:tab w:val="left" w:pos="7920"/>
        </w:tabs>
        <w:ind w:right="1080"/>
        <w:rPr>
          <w:rFonts w:ascii="Arial" w:hAnsi="Arial" w:cs="Arial"/>
          <w:sz w:val="24"/>
        </w:rPr>
      </w:pPr>
      <w:r w:rsidRPr="00C8252A">
        <w:rPr>
          <w:rFonts w:ascii="Arial" w:hAnsi="Arial" w:cs="Arial"/>
          <w:sz w:val="24"/>
        </w:rPr>
        <w:t xml:space="preserve">Please take time to finish the evaluation survey since it is helpful to evaluate the instruction and provide for revisions of future course offerings.  </w:t>
      </w:r>
    </w:p>
    <w:p w14:paraId="0B0E02DC" w14:textId="39B65CBB" w:rsidR="00545935" w:rsidRPr="00C8252A" w:rsidRDefault="008F7DA8" w:rsidP="001E093C">
      <w:pPr>
        <w:tabs>
          <w:tab w:val="left" w:pos="7920"/>
        </w:tabs>
        <w:ind w:right="1080"/>
        <w:rPr>
          <w:rFonts w:ascii="Arial" w:hAnsi="Arial" w:cs="Arial"/>
          <w:sz w:val="24"/>
        </w:rPr>
      </w:pPr>
      <w:r w:rsidRPr="00C8252A">
        <w:rPr>
          <w:rFonts w:ascii="Arial" w:hAnsi="Arial" w:cs="Arial"/>
          <w:sz w:val="24"/>
        </w:rPr>
        <w:t>Your feedback is encouraged throughout the course and is always welcomed.</w:t>
      </w:r>
    </w:p>
    <w:p w14:paraId="4D3FE9A3" w14:textId="77777777" w:rsidR="00CE5ABA" w:rsidRPr="00C8252A" w:rsidRDefault="00CE5ABA">
      <w:pPr>
        <w:rPr>
          <w:rFonts w:ascii="Arial" w:eastAsia="Times New Roman" w:hAnsi="Arial" w:cs="Arial"/>
          <w:b/>
          <w:i/>
          <w:color w:val="365F91" w:themeColor="accent1" w:themeShade="BF"/>
          <w:spacing w:val="5"/>
          <w:sz w:val="28"/>
          <w:szCs w:val="28"/>
        </w:rPr>
      </w:pPr>
      <w:r w:rsidRPr="00C8252A">
        <w:rPr>
          <w:rFonts w:ascii="Arial" w:eastAsia="Times New Roman" w:hAnsi="Arial" w:cs="Arial"/>
          <w:b/>
          <w:i/>
          <w:color w:val="365F91" w:themeColor="accent1" w:themeShade="BF"/>
          <w:spacing w:val="5"/>
          <w:sz w:val="28"/>
          <w:szCs w:val="28"/>
        </w:rPr>
        <w:br w:type="page"/>
      </w:r>
    </w:p>
    <w:p w14:paraId="791B8495" w14:textId="4FECDF50" w:rsidR="00170DE8" w:rsidRPr="00C8252A" w:rsidRDefault="00170DE8" w:rsidP="001E093C">
      <w:pPr>
        <w:tabs>
          <w:tab w:val="left" w:pos="7920"/>
        </w:tabs>
        <w:spacing w:before="100" w:beforeAutospacing="1" w:after="100" w:afterAutospacing="1" w:line="240" w:lineRule="auto"/>
        <w:ind w:right="1080"/>
        <w:rPr>
          <w:rFonts w:ascii="Arial" w:eastAsia="Times New Roman" w:hAnsi="Arial" w:cs="Arial"/>
          <w:b/>
          <w:color w:val="365F91" w:themeColor="accent1" w:themeShade="BF"/>
          <w:spacing w:val="5"/>
          <w:sz w:val="28"/>
          <w:szCs w:val="28"/>
        </w:rPr>
      </w:pPr>
      <w:r w:rsidRPr="00C8252A">
        <w:rPr>
          <w:rFonts w:ascii="Arial" w:eastAsia="Times New Roman" w:hAnsi="Arial" w:cs="Arial"/>
          <w:b/>
          <w:color w:val="365F91" w:themeColor="accent1" w:themeShade="BF"/>
          <w:spacing w:val="5"/>
          <w:sz w:val="28"/>
          <w:szCs w:val="28"/>
        </w:rPr>
        <w:lastRenderedPageBreak/>
        <w:t>Technical Requirements and Support</w:t>
      </w:r>
    </w:p>
    <w:p w14:paraId="6DB6B3B0" w14:textId="77777777" w:rsidR="006C3EAD" w:rsidRPr="00C8252A" w:rsidRDefault="00170DE8" w:rsidP="006C3EAD">
      <w:pPr>
        <w:tabs>
          <w:tab w:val="left" w:pos="7920"/>
        </w:tabs>
        <w:ind w:right="1080"/>
        <w:rPr>
          <w:rFonts w:ascii="Arial" w:hAnsi="Arial" w:cs="Arial"/>
          <w:color w:val="000000"/>
          <w:spacing w:val="5"/>
          <w:sz w:val="24"/>
          <w:szCs w:val="24"/>
        </w:rPr>
      </w:pPr>
      <w:r w:rsidRPr="00C8252A">
        <w:rPr>
          <w:rFonts w:ascii="Arial" w:hAnsi="Arial" w:cs="Arial"/>
          <w:sz w:val="24"/>
          <w:szCs w:val="24"/>
        </w:rPr>
        <w:t xml:space="preserve">Please make sure that </w:t>
      </w:r>
      <w:r w:rsidR="00FD7968" w:rsidRPr="00C8252A">
        <w:rPr>
          <w:rFonts w:ascii="Arial" w:hAnsi="Arial" w:cs="Arial"/>
          <w:sz w:val="24"/>
          <w:szCs w:val="24"/>
        </w:rPr>
        <w:t>your computer</w:t>
      </w:r>
      <w:r w:rsidRPr="00C8252A">
        <w:rPr>
          <w:rFonts w:ascii="Arial" w:hAnsi="Arial" w:cs="Arial"/>
          <w:sz w:val="24"/>
          <w:szCs w:val="24"/>
        </w:rPr>
        <w:t xml:space="preserve"> meet</w:t>
      </w:r>
      <w:r w:rsidR="00FD7968" w:rsidRPr="00C8252A">
        <w:rPr>
          <w:rFonts w:ascii="Arial" w:hAnsi="Arial" w:cs="Arial"/>
          <w:sz w:val="24"/>
          <w:szCs w:val="24"/>
        </w:rPr>
        <w:t>s</w:t>
      </w:r>
      <w:r w:rsidRPr="00C8252A">
        <w:rPr>
          <w:rFonts w:ascii="Arial" w:hAnsi="Arial" w:cs="Arial"/>
          <w:sz w:val="24"/>
          <w:szCs w:val="24"/>
        </w:rPr>
        <w:t xml:space="preserve"> the minimum </w:t>
      </w:r>
      <w:hyperlink r:id="rId19" w:history="1">
        <w:r w:rsidRPr="00C8252A">
          <w:rPr>
            <w:rStyle w:val="Hyperlink"/>
            <w:rFonts w:ascii="Arial" w:hAnsi="Arial" w:cs="Arial"/>
            <w:sz w:val="24"/>
            <w:szCs w:val="24"/>
          </w:rPr>
          <w:t>hardware and software requirements</w:t>
        </w:r>
        <w:r w:rsidR="00FD7968" w:rsidRPr="00C8252A">
          <w:rPr>
            <w:rStyle w:val="Hyperlink"/>
            <w:rFonts w:ascii="Arial" w:hAnsi="Arial" w:cs="Arial"/>
            <w:sz w:val="24"/>
            <w:szCs w:val="24"/>
          </w:rPr>
          <w:t xml:space="preserve"> provided at this link</w:t>
        </w:r>
      </w:hyperlink>
      <w:r w:rsidRPr="00C8252A">
        <w:rPr>
          <w:rFonts w:ascii="Arial" w:hAnsi="Arial" w:cs="Arial"/>
          <w:color w:val="000000"/>
          <w:spacing w:val="5"/>
          <w:sz w:val="24"/>
          <w:szCs w:val="24"/>
        </w:rPr>
        <w:t xml:space="preserve">. Additional instructions </w:t>
      </w:r>
      <w:r w:rsidR="00792500" w:rsidRPr="00C8252A">
        <w:rPr>
          <w:rFonts w:ascii="Arial" w:hAnsi="Arial" w:cs="Arial"/>
          <w:color w:val="000000"/>
          <w:spacing w:val="5"/>
          <w:sz w:val="24"/>
          <w:szCs w:val="24"/>
        </w:rPr>
        <w:t xml:space="preserve">may </w:t>
      </w:r>
      <w:r w:rsidRPr="00C8252A">
        <w:rPr>
          <w:rFonts w:ascii="Arial" w:hAnsi="Arial" w:cs="Arial"/>
          <w:color w:val="000000"/>
          <w:spacing w:val="5"/>
          <w:sz w:val="24"/>
          <w:szCs w:val="24"/>
        </w:rPr>
        <w:t xml:space="preserve">be provided in the course for accessing </w:t>
      </w:r>
      <w:r w:rsidR="00FD7968" w:rsidRPr="00C8252A">
        <w:rPr>
          <w:rFonts w:ascii="Arial" w:hAnsi="Arial" w:cs="Arial"/>
          <w:color w:val="000000"/>
          <w:spacing w:val="5"/>
          <w:sz w:val="24"/>
          <w:szCs w:val="24"/>
        </w:rPr>
        <w:t xml:space="preserve">other </w:t>
      </w:r>
      <w:r w:rsidRPr="00C8252A">
        <w:rPr>
          <w:rFonts w:ascii="Arial" w:hAnsi="Arial" w:cs="Arial"/>
          <w:color w:val="000000"/>
          <w:spacing w:val="5"/>
          <w:sz w:val="24"/>
          <w:szCs w:val="24"/>
        </w:rPr>
        <w:t>technologies</w:t>
      </w:r>
      <w:r w:rsidR="00FD7968" w:rsidRPr="00C8252A">
        <w:rPr>
          <w:rFonts w:ascii="Arial" w:hAnsi="Arial" w:cs="Arial"/>
          <w:color w:val="000000"/>
          <w:spacing w:val="5"/>
          <w:sz w:val="24"/>
          <w:szCs w:val="24"/>
        </w:rPr>
        <w:t xml:space="preserve"> if </w:t>
      </w:r>
      <w:r w:rsidR="00792500" w:rsidRPr="00C8252A">
        <w:rPr>
          <w:rFonts w:ascii="Arial" w:hAnsi="Arial" w:cs="Arial"/>
          <w:color w:val="000000"/>
          <w:spacing w:val="5"/>
          <w:sz w:val="24"/>
          <w:szCs w:val="24"/>
        </w:rPr>
        <w:t>needed.</w:t>
      </w:r>
    </w:p>
    <w:p w14:paraId="6834E17E" w14:textId="74AF3C3D" w:rsidR="00FD7968" w:rsidRPr="00C8252A" w:rsidRDefault="006C3EAD" w:rsidP="006C3EAD">
      <w:p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 xml:space="preserve">Students must have the latest version of their operating system installed including latest security updates and service packs. SBMI recommends installing and using the following anti spyware, malware and virus control software: </w:t>
      </w:r>
    </w:p>
    <w:p w14:paraId="18E529D5" w14:textId="77777777" w:rsidR="00C5706A" w:rsidRPr="00C8252A" w:rsidRDefault="00C5706A" w:rsidP="00C5706A">
      <w:pPr>
        <w:pStyle w:val="PlainText"/>
        <w:numPr>
          <w:ilvl w:val="0"/>
          <w:numId w:val="10"/>
        </w:numPr>
        <w:rPr>
          <w:rFonts w:ascii="Arial" w:hAnsi="Arial" w:cs="Arial"/>
          <w:sz w:val="24"/>
          <w:szCs w:val="24"/>
        </w:rPr>
      </w:pPr>
      <w:r w:rsidRPr="00C8252A">
        <w:rPr>
          <w:rFonts w:ascii="Arial" w:hAnsi="Arial" w:cs="Arial"/>
          <w:sz w:val="24"/>
          <w:szCs w:val="24"/>
        </w:rPr>
        <w:t>For real time protection:</w:t>
      </w:r>
    </w:p>
    <w:p w14:paraId="2A82858B" w14:textId="77777777" w:rsidR="00C5706A" w:rsidRPr="00C8252A" w:rsidRDefault="00C5706A" w:rsidP="00C5706A">
      <w:pPr>
        <w:pStyle w:val="PlainText"/>
        <w:numPr>
          <w:ilvl w:val="1"/>
          <w:numId w:val="10"/>
        </w:numPr>
        <w:rPr>
          <w:rFonts w:ascii="Arial" w:hAnsi="Arial" w:cs="Arial"/>
          <w:sz w:val="24"/>
          <w:szCs w:val="24"/>
        </w:rPr>
      </w:pPr>
      <w:r w:rsidRPr="00C8252A">
        <w:rPr>
          <w:rFonts w:ascii="Arial" w:hAnsi="Arial" w:cs="Arial"/>
          <w:sz w:val="24"/>
          <w:szCs w:val="24"/>
        </w:rPr>
        <w:t>Microsoft Security Essentials</w:t>
      </w:r>
    </w:p>
    <w:p w14:paraId="6C49E751" w14:textId="0EB5D052" w:rsidR="00C5706A" w:rsidRPr="00C8252A" w:rsidRDefault="002C08B9" w:rsidP="00C5706A">
      <w:pPr>
        <w:spacing w:after="0"/>
        <w:ind w:left="1440" w:right="1080"/>
        <w:rPr>
          <w:rStyle w:val="Hyperlink"/>
          <w:rFonts w:ascii="Arial" w:hAnsi="Arial" w:cs="Arial"/>
        </w:rPr>
      </w:pPr>
      <w:hyperlink r:id="rId20" w:history="1">
        <w:r w:rsidR="00C5706A" w:rsidRPr="00C8252A">
          <w:rPr>
            <w:rStyle w:val="Hyperlink"/>
            <w:rFonts w:ascii="Arial" w:hAnsi="Arial" w:cs="Arial"/>
            <w:sz w:val="24"/>
            <w:szCs w:val="24"/>
          </w:rPr>
          <w:t>http://www.microsoft.com/security/pc-security/microsoft-security-essentials.aspx</w:t>
        </w:r>
      </w:hyperlink>
      <w:r w:rsidR="00C5706A" w:rsidRPr="00C8252A">
        <w:rPr>
          <w:rStyle w:val="Hyperlink"/>
          <w:rFonts w:ascii="Arial" w:hAnsi="Arial" w:cs="Arial"/>
        </w:rPr>
        <w:t xml:space="preserve">  </w:t>
      </w:r>
    </w:p>
    <w:p w14:paraId="6A3C115C" w14:textId="77777777" w:rsidR="00C5706A" w:rsidRPr="00C8252A" w:rsidRDefault="00C5706A" w:rsidP="00C5706A">
      <w:pPr>
        <w:pStyle w:val="PlainText"/>
        <w:numPr>
          <w:ilvl w:val="1"/>
          <w:numId w:val="10"/>
        </w:numPr>
        <w:rPr>
          <w:rFonts w:ascii="Arial" w:hAnsi="Arial" w:cs="Arial"/>
          <w:sz w:val="24"/>
          <w:szCs w:val="24"/>
        </w:rPr>
      </w:pPr>
      <w:proofErr w:type="spellStart"/>
      <w:r w:rsidRPr="00C8252A">
        <w:rPr>
          <w:rFonts w:ascii="Arial" w:hAnsi="Arial" w:cs="Arial"/>
          <w:sz w:val="24"/>
          <w:szCs w:val="24"/>
        </w:rPr>
        <w:t>BitDefender</w:t>
      </w:r>
      <w:proofErr w:type="spellEnd"/>
      <w:r w:rsidRPr="00C8252A">
        <w:rPr>
          <w:rFonts w:ascii="Arial" w:hAnsi="Arial" w:cs="Arial"/>
          <w:sz w:val="24"/>
          <w:szCs w:val="24"/>
        </w:rPr>
        <w:t xml:space="preserve"> Antivirus Free Edition</w:t>
      </w:r>
    </w:p>
    <w:p w14:paraId="1D72F37B" w14:textId="77777777" w:rsidR="00C5706A" w:rsidRPr="00C8252A" w:rsidRDefault="002C08B9" w:rsidP="00C5706A">
      <w:pPr>
        <w:spacing w:after="0"/>
        <w:ind w:left="1440" w:right="1080"/>
        <w:rPr>
          <w:rStyle w:val="Hyperlink"/>
          <w:rFonts w:ascii="Arial" w:hAnsi="Arial" w:cs="Arial"/>
        </w:rPr>
      </w:pPr>
      <w:hyperlink r:id="rId21" w:history="1">
        <w:r w:rsidR="00C5706A" w:rsidRPr="00C8252A">
          <w:rPr>
            <w:rStyle w:val="Hyperlink"/>
            <w:rFonts w:ascii="Arial" w:hAnsi="Arial" w:cs="Arial"/>
            <w:sz w:val="24"/>
            <w:szCs w:val="24"/>
          </w:rPr>
          <w:t>http://www.bitdefender.com/solutions/free.html</w:t>
        </w:r>
      </w:hyperlink>
      <w:r w:rsidR="00C5706A" w:rsidRPr="00C8252A">
        <w:rPr>
          <w:rStyle w:val="Hyperlink"/>
          <w:rFonts w:ascii="Arial" w:hAnsi="Arial" w:cs="Arial"/>
        </w:rPr>
        <w:t xml:space="preserve"> </w:t>
      </w:r>
    </w:p>
    <w:p w14:paraId="715C0328" w14:textId="77777777" w:rsidR="00C5706A" w:rsidRPr="00C8252A" w:rsidRDefault="00C5706A" w:rsidP="00C5706A">
      <w:pPr>
        <w:pStyle w:val="PlainText"/>
        <w:numPr>
          <w:ilvl w:val="1"/>
          <w:numId w:val="10"/>
        </w:numPr>
        <w:rPr>
          <w:rFonts w:ascii="Arial" w:hAnsi="Arial" w:cs="Arial"/>
          <w:sz w:val="24"/>
          <w:szCs w:val="24"/>
        </w:rPr>
      </w:pPr>
      <w:r w:rsidRPr="00C8252A">
        <w:rPr>
          <w:rFonts w:ascii="Arial" w:hAnsi="Arial" w:cs="Arial"/>
          <w:sz w:val="24"/>
          <w:szCs w:val="24"/>
        </w:rPr>
        <w:t xml:space="preserve">AVG </w:t>
      </w:r>
    </w:p>
    <w:p w14:paraId="440D09DA" w14:textId="65714775" w:rsidR="00C5706A" w:rsidRPr="00C8252A" w:rsidRDefault="002C08B9" w:rsidP="00C5706A">
      <w:pPr>
        <w:spacing w:after="0"/>
        <w:ind w:left="1440" w:right="1080"/>
        <w:rPr>
          <w:rFonts w:ascii="Arial" w:hAnsi="Arial" w:cs="Arial"/>
          <w:color w:val="0000FF"/>
        </w:rPr>
      </w:pPr>
      <w:hyperlink r:id="rId22" w:history="1">
        <w:r w:rsidR="00C5706A" w:rsidRPr="00C8252A">
          <w:rPr>
            <w:rStyle w:val="Hyperlink"/>
            <w:rFonts w:ascii="Arial" w:hAnsi="Arial" w:cs="Arial"/>
            <w:sz w:val="24"/>
            <w:szCs w:val="24"/>
          </w:rPr>
          <w:t>http://free.avg.com/</w:t>
        </w:r>
      </w:hyperlink>
      <w:r w:rsidR="00C5706A" w:rsidRPr="00C8252A">
        <w:rPr>
          <w:rStyle w:val="Hyperlink"/>
          <w:rFonts w:ascii="Arial" w:hAnsi="Arial" w:cs="Arial"/>
        </w:rPr>
        <w:t xml:space="preserve"> </w:t>
      </w:r>
    </w:p>
    <w:p w14:paraId="5DF36F3A" w14:textId="77777777" w:rsidR="00C5706A" w:rsidRPr="00C8252A" w:rsidRDefault="00C5706A" w:rsidP="00C5706A">
      <w:pPr>
        <w:pStyle w:val="PlainText"/>
        <w:numPr>
          <w:ilvl w:val="0"/>
          <w:numId w:val="10"/>
        </w:numPr>
        <w:rPr>
          <w:rFonts w:ascii="Arial" w:hAnsi="Arial" w:cs="Arial"/>
          <w:sz w:val="24"/>
          <w:szCs w:val="24"/>
        </w:rPr>
      </w:pPr>
      <w:r w:rsidRPr="00C8252A">
        <w:rPr>
          <w:rFonts w:ascii="Arial" w:hAnsi="Arial" w:cs="Arial"/>
          <w:sz w:val="24"/>
          <w:szCs w:val="24"/>
        </w:rPr>
        <w:t>Other malware removal tools:</w:t>
      </w:r>
    </w:p>
    <w:p w14:paraId="5EFEF117" w14:textId="77777777" w:rsidR="00C5706A" w:rsidRPr="00C8252A" w:rsidRDefault="00C5706A" w:rsidP="00C5706A">
      <w:pPr>
        <w:pStyle w:val="PlainText"/>
        <w:numPr>
          <w:ilvl w:val="1"/>
          <w:numId w:val="10"/>
        </w:numPr>
        <w:rPr>
          <w:rFonts w:ascii="Arial" w:hAnsi="Arial" w:cs="Arial"/>
          <w:sz w:val="24"/>
          <w:szCs w:val="24"/>
        </w:rPr>
      </w:pPr>
      <w:r w:rsidRPr="00C8252A">
        <w:rPr>
          <w:rFonts w:ascii="Arial" w:hAnsi="Arial" w:cs="Arial"/>
          <w:sz w:val="24"/>
          <w:szCs w:val="24"/>
        </w:rPr>
        <w:t>Malwarebytes Anti-Malware</w:t>
      </w:r>
    </w:p>
    <w:p w14:paraId="7573E435" w14:textId="0620FFF2" w:rsidR="00C5706A" w:rsidRPr="00C8252A" w:rsidRDefault="002C08B9" w:rsidP="00C5706A">
      <w:pPr>
        <w:spacing w:after="0"/>
        <w:ind w:left="1440" w:right="1080"/>
        <w:rPr>
          <w:rStyle w:val="Hyperlink"/>
          <w:rFonts w:ascii="Arial" w:hAnsi="Arial" w:cs="Arial"/>
        </w:rPr>
      </w:pPr>
      <w:hyperlink r:id="rId23" w:history="1">
        <w:r w:rsidR="00C5706A" w:rsidRPr="00C8252A">
          <w:rPr>
            <w:rStyle w:val="Hyperlink"/>
            <w:rFonts w:ascii="Arial" w:hAnsi="Arial" w:cs="Arial"/>
            <w:sz w:val="24"/>
            <w:szCs w:val="24"/>
          </w:rPr>
          <w:t>https://www.malwarebytes.org/free/</w:t>
        </w:r>
      </w:hyperlink>
      <w:r w:rsidR="00C5706A" w:rsidRPr="00C8252A">
        <w:rPr>
          <w:rStyle w:val="Hyperlink"/>
          <w:rFonts w:ascii="Arial" w:hAnsi="Arial" w:cs="Arial"/>
        </w:rPr>
        <w:t xml:space="preserve">  </w:t>
      </w:r>
    </w:p>
    <w:p w14:paraId="7A06B1D2" w14:textId="77777777" w:rsidR="00C5706A" w:rsidRPr="00C8252A" w:rsidRDefault="00C5706A" w:rsidP="00C5706A">
      <w:pPr>
        <w:pStyle w:val="PlainText"/>
        <w:numPr>
          <w:ilvl w:val="1"/>
          <w:numId w:val="10"/>
        </w:numPr>
        <w:rPr>
          <w:rFonts w:ascii="Arial" w:hAnsi="Arial" w:cs="Arial"/>
          <w:sz w:val="24"/>
          <w:szCs w:val="24"/>
        </w:rPr>
      </w:pPr>
      <w:r w:rsidRPr="00C8252A">
        <w:rPr>
          <w:rFonts w:ascii="Arial" w:hAnsi="Arial" w:cs="Arial"/>
          <w:sz w:val="24"/>
          <w:szCs w:val="24"/>
        </w:rPr>
        <w:t>Panda Cloud Cleaner</w:t>
      </w:r>
    </w:p>
    <w:p w14:paraId="469272D1" w14:textId="15DB6035" w:rsidR="00C5706A" w:rsidRPr="00C8252A" w:rsidRDefault="002C08B9" w:rsidP="00C5706A">
      <w:pPr>
        <w:spacing w:after="0"/>
        <w:ind w:left="1440" w:right="1080"/>
        <w:rPr>
          <w:rStyle w:val="Hyperlink"/>
          <w:rFonts w:ascii="Arial" w:hAnsi="Arial" w:cs="Arial"/>
        </w:rPr>
      </w:pPr>
      <w:hyperlink r:id="rId24" w:history="1">
        <w:r w:rsidR="00C5706A" w:rsidRPr="00C8252A">
          <w:rPr>
            <w:rStyle w:val="Hyperlink"/>
            <w:rFonts w:ascii="Arial" w:hAnsi="Arial" w:cs="Arial"/>
            <w:sz w:val="24"/>
            <w:szCs w:val="24"/>
          </w:rPr>
          <w:t>http://pandacloudcleaner.pandasecurity.com/</w:t>
        </w:r>
      </w:hyperlink>
      <w:r w:rsidR="00C5706A" w:rsidRPr="00C8252A">
        <w:rPr>
          <w:rStyle w:val="Hyperlink"/>
          <w:rFonts w:ascii="Arial" w:hAnsi="Arial" w:cs="Arial"/>
        </w:rPr>
        <w:t xml:space="preserve"> </w:t>
      </w:r>
    </w:p>
    <w:p w14:paraId="1C06984A" w14:textId="77777777" w:rsidR="00C5706A" w:rsidRPr="00C8252A" w:rsidRDefault="00C5706A" w:rsidP="00C5706A">
      <w:pPr>
        <w:pStyle w:val="PlainText"/>
        <w:ind w:left="1440"/>
        <w:rPr>
          <w:rFonts w:ascii="Arial" w:hAnsi="Arial" w:cs="Arial"/>
        </w:rPr>
      </w:pPr>
    </w:p>
    <w:p w14:paraId="53578B08" w14:textId="0EB57776" w:rsidR="00FD7968" w:rsidRPr="00C8252A" w:rsidRDefault="00170DE8" w:rsidP="001E093C">
      <w:pPr>
        <w:tabs>
          <w:tab w:val="left" w:pos="7920"/>
        </w:tabs>
        <w:ind w:right="1080"/>
        <w:rPr>
          <w:rFonts w:ascii="Arial" w:hAnsi="Arial" w:cs="Arial"/>
          <w:color w:val="000000"/>
          <w:spacing w:val="5"/>
          <w:sz w:val="24"/>
          <w:szCs w:val="24"/>
          <w:u w:val="single"/>
        </w:rPr>
      </w:pPr>
      <w:r w:rsidRPr="00C8252A">
        <w:rPr>
          <w:rFonts w:ascii="Arial" w:hAnsi="Arial" w:cs="Arial"/>
          <w:color w:val="000000"/>
          <w:spacing w:val="5"/>
          <w:sz w:val="24"/>
          <w:szCs w:val="24"/>
          <w:u w:val="single"/>
        </w:rPr>
        <w:t xml:space="preserve">Students are </w:t>
      </w:r>
      <w:r w:rsidR="00FD7968" w:rsidRPr="00C8252A">
        <w:rPr>
          <w:rFonts w:ascii="Arial" w:hAnsi="Arial" w:cs="Arial"/>
          <w:color w:val="000000"/>
          <w:spacing w:val="5"/>
          <w:sz w:val="24"/>
          <w:szCs w:val="24"/>
          <w:u w:val="single"/>
        </w:rPr>
        <w:t>required</w:t>
      </w:r>
      <w:r w:rsidRPr="00C8252A">
        <w:rPr>
          <w:rFonts w:ascii="Arial" w:hAnsi="Arial" w:cs="Arial"/>
          <w:color w:val="000000"/>
          <w:spacing w:val="5"/>
          <w:sz w:val="24"/>
          <w:szCs w:val="24"/>
          <w:u w:val="single"/>
        </w:rPr>
        <w:t xml:space="preserve"> to have </w:t>
      </w:r>
      <w:r w:rsidR="00FD7968" w:rsidRPr="00C8252A">
        <w:rPr>
          <w:rFonts w:ascii="Arial" w:hAnsi="Arial" w:cs="Arial"/>
          <w:color w:val="000000"/>
          <w:spacing w:val="5"/>
          <w:sz w:val="24"/>
          <w:szCs w:val="24"/>
          <w:u w:val="single"/>
        </w:rPr>
        <w:t>access to the following for accessing course materials and to complete course activities:</w:t>
      </w:r>
    </w:p>
    <w:p w14:paraId="676A28CC" w14:textId="22337A9D" w:rsidR="008C672D" w:rsidRPr="00C8252A" w:rsidRDefault="002C08B9" w:rsidP="00FD7968">
      <w:pPr>
        <w:pStyle w:val="ListParagraph"/>
        <w:numPr>
          <w:ilvl w:val="0"/>
          <w:numId w:val="8"/>
        </w:numPr>
        <w:tabs>
          <w:tab w:val="left" w:pos="7920"/>
        </w:tabs>
        <w:ind w:right="1080"/>
        <w:rPr>
          <w:rFonts w:ascii="Arial" w:hAnsi="Arial" w:cs="Arial"/>
          <w:color w:val="000000"/>
          <w:spacing w:val="5"/>
          <w:sz w:val="24"/>
          <w:szCs w:val="24"/>
        </w:rPr>
      </w:pPr>
      <w:hyperlink r:id="rId25" w:history="1">
        <w:r w:rsidR="00C5706A" w:rsidRPr="00C8252A">
          <w:rPr>
            <w:rStyle w:val="Hyperlink"/>
            <w:rFonts w:ascii="Arial" w:hAnsi="Arial" w:cs="Arial"/>
            <w:spacing w:val="5"/>
            <w:sz w:val="24"/>
            <w:szCs w:val="24"/>
          </w:rPr>
          <w:t>Stable h</w:t>
        </w:r>
        <w:r w:rsidR="008C672D" w:rsidRPr="00C8252A">
          <w:rPr>
            <w:rStyle w:val="Hyperlink"/>
            <w:rFonts w:ascii="Arial" w:hAnsi="Arial" w:cs="Arial"/>
            <w:spacing w:val="5"/>
            <w:sz w:val="24"/>
            <w:szCs w:val="24"/>
          </w:rPr>
          <w:t>igh-speed internet</w:t>
        </w:r>
      </w:hyperlink>
    </w:p>
    <w:p w14:paraId="65DFD225" w14:textId="3D77085F" w:rsidR="008C672D" w:rsidRPr="00C8252A" w:rsidRDefault="0077206D" w:rsidP="008C672D">
      <w:pPr>
        <w:pStyle w:val="ListParagraph"/>
        <w:numPr>
          <w:ilvl w:val="0"/>
          <w:numId w:val="8"/>
        </w:num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P</w:t>
      </w:r>
      <w:r w:rsidR="00FD7968" w:rsidRPr="00C8252A">
        <w:rPr>
          <w:rFonts w:ascii="Arial" w:hAnsi="Arial" w:cs="Arial"/>
          <w:color w:val="000000"/>
          <w:spacing w:val="5"/>
          <w:sz w:val="24"/>
          <w:szCs w:val="24"/>
        </w:rPr>
        <w:t xml:space="preserve">ersonal computer </w:t>
      </w:r>
    </w:p>
    <w:p w14:paraId="5B213035" w14:textId="64D2F714" w:rsidR="008C672D" w:rsidRPr="00C8252A" w:rsidRDefault="008C672D" w:rsidP="0077206D">
      <w:p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This course may also require:</w:t>
      </w:r>
    </w:p>
    <w:p w14:paraId="75CBC6B3" w14:textId="014BBA88" w:rsidR="008C672D" w:rsidRPr="00C8252A" w:rsidRDefault="008C672D" w:rsidP="0077206D">
      <w:pPr>
        <w:pStyle w:val="ListParagraph"/>
        <w:numPr>
          <w:ilvl w:val="0"/>
          <w:numId w:val="9"/>
        </w:num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Webcam for proctoring of online quizzes and exams</w:t>
      </w:r>
    </w:p>
    <w:p w14:paraId="10CF71C1" w14:textId="513F9679" w:rsidR="008C672D" w:rsidRPr="00C8252A" w:rsidRDefault="008C672D" w:rsidP="0077206D">
      <w:pPr>
        <w:pStyle w:val="ListParagraph"/>
        <w:numPr>
          <w:ilvl w:val="0"/>
          <w:numId w:val="9"/>
        </w:num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Headsets with microphones for voice chatting</w:t>
      </w:r>
    </w:p>
    <w:p w14:paraId="3F2F822D" w14:textId="77777777" w:rsidR="006C442A" w:rsidRPr="00C8252A" w:rsidRDefault="006C442A" w:rsidP="001E093C">
      <w:pPr>
        <w:tabs>
          <w:tab w:val="left" w:pos="7920"/>
        </w:tabs>
        <w:ind w:right="1080"/>
        <w:rPr>
          <w:rFonts w:ascii="Arial" w:hAnsi="Arial" w:cs="Arial"/>
          <w:color w:val="000000"/>
          <w:spacing w:val="5"/>
          <w:sz w:val="24"/>
          <w:szCs w:val="24"/>
        </w:rPr>
      </w:pPr>
    </w:p>
    <w:p w14:paraId="1CA1D257" w14:textId="77777777" w:rsidR="006C442A" w:rsidRPr="00C8252A" w:rsidRDefault="006C442A" w:rsidP="001E093C">
      <w:pPr>
        <w:tabs>
          <w:tab w:val="left" w:pos="7920"/>
        </w:tabs>
        <w:ind w:right="1080"/>
        <w:rPr>
          <w:rFonts w:ascii="Arial" w:hAnsi="Arial" w:cs="Arial"/>
          <w:color w:val="000000"/>
          <w:spacing w:val="5"/>
          <w:sz w:val="24"/>
          <w:szCs w:val="24"/>
        </w:rPr>
      </w:pPr>
    </w:p>
    <w:p w14:paraId="798A9061" w14:textId="3319E69C" w:rsidR="006C442A" w:rsidRPr="00C8252A" w:rsidRDefault="006C442A" w:rsidP="001E093C">
      <w:p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 xml:space="preserve">Troubleshooting procedures for educational technologies: </w:t>
      </w:r>
    </w:p>
    <w:p w14:paraId="479D2172" w14:textId="77777777" w:rsidR="006C442A" w:rsidRPr="00C8252A" w:rsidRDefault="00170DE8" w:rsidP="00190B96">
      <w:pPr>
        <w:pStyle w:val="ListParagraph"/>
        <w:numPr>
          <w:ilvl w:val="0"/>
          <w:numId w:val="11"/>
        </w:num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lastRenderedPageBreak/>
        <w:t>In case of technical difficulties</w:t>
      </w:r>
      <w:r w:rsidR="006C442A" w:rsidRPr="00C8252A">
        <w:rPr>
          <w:rFonts w:ascii="Arial" w:hAnsi="Arial" w:cs="Arial"/>
          <w:color w:val="000000"/>
          <w:spacing w:val="5"/>
          <w:sz w:val="24"/>
          <w:szCs w:val="24"/>
        </w:rPr>
        <w:t xml:space="preserve"> with proctored quizzes and exams</w:t>
      </w:r>
      <w:r w:rsidRPr="00C8252A">
        <w:rPr>
          <w:rFonts w:ascii="Arial" w:hAnsi="Arial" w:cs="Arial"/>
          <w:color w:val="000000"/>
          <w:spacing w:val="5"/>
          <w:sz w:val="24"/>
          <w:szCs w:val="24"/>
        </w:rPr>
        <w:t xml:space="preserve">, </w:t>
      </w:r>
      <w:r w:rsidR="006C442A" w:rsidRPr="00C8252A">
        <w:rPr>
          <w:rFonts w:ascii="Arial" w:hAnsi="Arial" w:cs="Arial"/>
          <w:color w:val="000000"/>
          <w:spacing w:val="5"/>
          <w:sz w:val="24"/>
          <w:szCs w:val="24"/>
        </w:rPr>
        <w:t xml:space="preserve">follow the troubleshooting procedures provided to you in the course and </w:t>
      </w:r>
      <w:r w:rsidRPr="00C8252A">
        <w:rPr>
          <w:rFonts w:ascii="Arial" w:hAnsi="Arial" w:cs="Arial"/>
          <w:color w:val="000000"/>
          <w:spacing w:val="5"/>
          <w:sz w:val="24"/>
          <w:szCs w:val="24"/>
        </w:rPr>
        <w:t xml:space="preserve">inform the instructor and </w:t>
      </w:r>
      <w:r w:rsidR="008C672D" w:rsidRPr="00C8252A">
        <w:rPr>
          <w:rFonts w:ascii="Arial" w:hAnsi="Arial" w:cs="Arial"/>
          <w:color w:val="000000"/>
          <w:spacing w:val="5"/>
          <w:sz w:val="24"/>
          <w:szCs w:val="24"/>
        </w:rPr>
        <w:t xml:space="preserve">the </w:t>
      </w:r>
      <w:r w:rsidRPr="00C8252A">
        <w:rPr>
          <w:rFonts w:ascii="Arial" w:hAnsi="Arial" w:cs="Arial"/>
          <w:color w:val="000000"/>
          <w:spacing w:val="5"/>
          <w:sz w:val="24"/>
          <w:szCs w:val="24"/>
        </w:rPr>
        <w:t xml:space="preserve">TA. </w:t>
      </w:r>
    </w:p>
    <w:p w14:paraId="060BC118" w14:textId="5C117951" w:rsidR="00775D05" w:rsidRPr="00C8252A" w:rsidRDefault="00775D05" w:rsidP="00190B96">
      <w:pPr>
        <w:pStyle w:val="ListParagraph"/>
        <w:numPr>
          <w:ilvl w:val="0"/>
          <w:numId w:val="11"/>
        </w:num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 xml:space="preserve">For Canvas related questions, use the Help button located in the upper right corner in Canvas to email, chat or call for help. </w:t>
      </w:r>
      <w:r w:rsidR="006C442A" w:rsidRPr="00C8252A">
        <w:rPr>
          <w:rFonts w:ascii="Arial" w:hAnsi="Arial" w:cs="Arial"/>
          <w:color w:val="000000"/>
          <w:spacing w:val="5"/>
          <w:sz w:val="24"/>
          <w:szCs w:val="24"/>
        </w:rPr>
        <w:t xml:space="preserve">Canvas provides dedicated support to UTH users 24 hours a day, 7 days a week. </w:t>
      </w:r>
      <w:r w:rsidR="006C442A" w:rsidRPr="00C8252A">
        <w:rPr>
          <w:rFonts w:ascii="Arial" w:hAnsi="Arial" w:cs="Arial"/>
          <w:color w:val="000000"/>
          <w:spacing w:val="5"/>
          <w:sz w:val="24"/>
          <w:szCs w:val="24"/>
        </w:rPr>
        <w:br/>
      </w:r>
      <w:r w:rsidR="006C442A" w:rsidRPr="00C8252A">
        <w:rPr>
          <w:rFonts w:ascii="Arial" w:hAnsi="Arial" w:cs="Arial"/>
          <w:noProof/>
          <w:color w:val="000000"/>
          <w:spacing w:val="5"/>
          <w:sz w:val="24"/>
          <w:szCs w:val="24"/>
        </w:rPr>
        <w:drawing>
          <wp:inline distT="0" distB="0" distL="0" distR="0" wp14:anchorId="76743B50" wp14:editId="63710509">
            <wp:extent cx="3248025" cy="847725"/>
            <wp:effectExtent l="0" t="0" r="9525" b="0"/>
            <wp:docPr id="2" name="Picture 2" descr="C:\Users\tlu1\Desktop\CD_ID\screenshots\Canvas\Canvas_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u1\Desktop\CD_ID\screenshots\Canvas\Canvas_Help.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p w14:paraId="382ED700" w14:textId="4F8734DD" w:rsidR="006C442A" w:rsidRPr="00C8252A" w:rsidRDefault="006C442A" w:rsidP="00190B96">
      <w:pPr>
        <w:pStyle w:val="ListParagraph"/>
        <w:numPr>
          <w:ilvl w:val="0"/>
          <w:numId w:val="11"/>
        </w:num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You can direct all other technology related questions to the Distance Education Team (</w:t>
      </w:r>
      <w:hyperlink r:id="rId27" w:history="1">
        <w:r w:rsidRPr="00C8252A">
          <w:rPr>
            <w:rStyle w:val="Hyperlink"/>
            <w:rFonts w:ascii="Arial" w:hAnsi="Arial" w:cs="Arial"/>
            <w:spacing w:val="5"/>
            <w:sz w:val="24"/>
            <w:szCs w:val="24"/>
          </w:rPr>
          <w:t>de@uth.tmc.edu</w:t>
        </w:r>
      </w:hyperlink>
      <w:r w:rsidRPr="00C8252A">
        <w:rPr>
          <w:rFonts w:ascii="Arial" w:hAnsi="Arial" w:cs="Arial"/>
          <w:color w:val="000000"/>
          <w:spacing w:val="5"/>
          <w:sz w:val="24"/>
          <w:szCs w:val="24"/>
        </w:rPr>
        <w:t>). Currently, Distance Education Team is able to provide technical support only during business hours US Central Standard Time. Requests submitted after 5pm CST may take until the next business day to resolve. Please plan accordingly for time critical activities such as quizzes, exams, and submission dates for assignments.</w:t>
      </w:r>
    </w:p>
    <w:p w14:paraId="2CF20B49" w14:textId="7DCAAAC3" w:rsidR="00CE5ABA" w:rsidRPr="00C8252A" w:rsidRDefault="00FE1DE1" w:rsidP="006B0478">
      <w:pPr>
        <w:tabs>
          <w:tab w:val="left" w:pos="7920"/>
        </w:tabs>
        <w:ind w:right="1080"/>
        <w:rPr>
          <w:rFonts w:ascii="Arial" w:eastAsia="Times New Roman" w:hAnsi="Arial" w:cs="Arial"/>
          <w:b/>
          <w:i/>
          <w:color w:val="365F91" w:themeColor="accent1" w:themeShade="BF"/>
          <w:spacing w:val="5"/>
          <w:sz w:val="28"/>
          <w:szCs w:val="28"/>
        </w:rPr>
      </w:pPr>
      <w:r w:rsidRPr="00C8252A">
        <w:rPr>
          <w:rFonts w:ascii="Arial" w:hAnsi="Arial" w:cs="Arial"/>
          <w:color w:val="000000"/>
          <w:spacing w:val="5"/>
          <w:sz w:val="24"/>
          <w:szCs w:val="24"/>
        </w:rPr>
        <w:t>In the online learning realm, trying to do things last minute is a sure way to fail and miss deadlines. It is your responsibility to allocate enough time to complete online course activities on time.</w:t>
      </w:r>
      <w:r w:rsidR="00CE5ABA" w:rsidRPr="00C8252A">
        <w:rPr>
          <w:rFonts w:ascii="Arial" w:eastAsia="Times New Roman" w:hAnsi="Arial" w:cs="Arial"/>
          <w:b/>
          <w:i/>
          <w:color w:val="365F91" w:themeColor="accent1" w:themeShade="BF"/>
          <w:spacing w:val="5"/>
          <w:sz w:val="28"/>
          <w:szCs w:val="28"/>
        </w:rPr>
        <w:br w:type="page"/>
      </w:r>
    </w:p>
    <w:p w14:paraId="1097104A" w14:textId="27F2E96F" w:rsidR="00481392" w:rsidRPr="00C8252A" w:rsidRDefault="00481392" w:rsidP="001E093C">
      <w:pPr>
        <w:tabs>
          <w:tab w:val="left" w:pos="7920"/>
        </w:tabs>
        <w:spacing w:before="100" w:beforeAutospacing="1" w:after="100" w:afterAutospacing="1" w:line="240" w:lineRule="auto"/>
        <w:ind w:right="1080"/>
        <w:rPr>
          <w:rFonts w:ascii="Arial" w:eastAsia="Times New Roman" w:hAnsi="Arial" w:cs="Arial"/>
          <w:b/>
          <w:color w:val="365F91" w:themeColor="accent1" w:themeShade="BF"/>
          <w:spacing w:val="5"/>
          <w:sz w:val="28"/>
          <w:szCs w:val="28"/>
        </w:rPr>
      </w:pPr>
      <w:r w:rsidRPr="00C8252A">
        <w:rPr>
          <w:rFonts w:ascii="Arial" w:eastAsia="Times New Roman" w:hAnsi="Arial" w:cs="Arial"/>
          <w:b/>
          <w:color w:val="365F91" w:themeColor="accent1" w:themeShade="BF"/>
          <w:spacing w:val="5"/>
          <w:sz w:val="28"/>
          <w:szCs w:val="28"/>
        </w:rPr>
        <w:lastRenderedPageBreak/>
        <w:t>Policies</w:t>
      </w:r>
    </w:p>
    <w:p w14:paraId="0E589A96" w14:textId="77777777" w:rsidR="00481392" w:rsidRPr="00C8252A" w:rsidRDefault="00481392" w:rsidP="001E093C">
      <w:pPr>
        <w:tabs>
          <w:tab w:val="left" w:pos="7920"/>
        </w:tabs>
        <w:ind w:right="1080"/>
        <w:rPr>
          <w:rFonts w:ascii="Arial" w:hAnsi="Arial" w:cs="Arial"/>
          <w:b/>
          <w:i/>
          <w:sz w:val="24"/>
          <w:szCs w:val="24"/>
        </w:rPr>
      </w:pPr>
      <w:r w:rsidRPr="00C8252A">
        <w:rPr>
          <w:rFonts w:ascii="Arial" w:hAnsi="Arial" w:cs="Arial"/>
          <w:b/>
          <w:i/>
          <w:sz w:val="24"/>
          <w:szCs w:val="24"/>
        </w:rPr>
        <w:t>Excused Absence on Holy Days</w:t>
      </w:r>
    </w:p>
    <w:p w14:paraId="1F407732" w14:textId="7972F0D7" w:rsidR="00657BA9" w:rsidRPr="00C8252A" w:rsidRDefault="00657BA9" w:rsidP="001E093C">
      <w:pPr>
        <w:tabs>
          <w:tab w:val="left" w:pos="7920"/>
        </w:tabs>
        <w:ind w:right="1080"/>
        <w:rPr>
          <w:rFonts w:ascii="Arial" w:hAnsi="Arial" w:cs="Arial"/>
        </w:rPr>
      </w:pPr>
      <w:r w:rsidRPr="00C8252A">
        <w:rPr>
          <w:rFonts w:ascii="Arial" w:hAnsi="Arial" w:cs="Arial"/>
          <w:color w:val="000000"/>
          <w:spacing w:val="5"/>
          <w:sz w:val="24"/>
          <w:szCs w:val="24"/>
        </w:rPr>
        <w:t xml:space="preserve">Students who wish to observe a religious holy day that interferes with classes, examinations or completion of assignments, must inform the instructor of each class to be missed and/or of the planned absence(s) not later than the fifteenth day of the semester. The notification must be in writing and may either be delivered by the student personally to each instructor, with receipt of the notification acknowledged and dated by each instructor, or mailed by certified mail, return receipt requested, to each instructor. </w:t>
      </w:r>
      <w:r w:rsidR="003E7349" w:rsidRPr="00C8252A">
        <w:rPr>
          <w:rFonts w:ascii="Arial" w:hAnsi="Arial" w:cs="Arial"/>
          <w:color w:val="000000"/>
          <w:spacing w:val="5"/>
          <w:sz w:val="24"/>
          <w:szCs w:val="24"/>
        </w:rPr>
        <w:t>The full policy can be found at:</w:t>
      </w:r>
      <w:r w:rsidRPr="00C8252A">
        <w:rPr>
          <w:rFonts w:ascii="Arial" w:hAnsi="Arial" w:cs="Arial"/>
          <w:color w:val="000000"/>
          <w:spacing w:val="5"/>
          <w:sz w:val="24"/>
          <w:szCs w:val="24"/>
        </w:rPr>
        <w:br/>
      </w:r>
      <w:hyperlink r:id="rId28" w:history="1">
        <w:r w:rsidR="003333E9" w:rsidRPr="00C8252A">
          <w:rPr>
            <w:rStyle w:val="Hyperlink"/>
            <w:rFonts w:ascii="Arial" w:hAnsi="Arial" w:cs="Arial"/>
            <w:sz w:val="24"/>
            <w:szCs w:val="24"/>
          </w:rPr>
          <w:t>http://www.uth.edu/hoop/policy.htm?id=1448072</w:t>
        </w:r>
      </w:hyperlink>
      <w:r w:rsidR="003333E9" w:rsidRPr="00C8252A">
        <w:rPr>
          <w:rFonts w:ascii="Arial" w:hAnsi="Arial" w:cs="Arial"/>
        </w:rPr>
        <w:t xml:space="preserve"> </w:t>
      </w:r>
    </w:p>
    <w:p w14:paraId="468C24EE" w14:textId="77777777" w:rsidR="00481392" w:rsidRPr="00C8252A" w:rsidRDefault="00481392" w:rsidP="001E093C">
      <w:pPr>
        <w:tabs>
          <w:tab w:val="left" w:pos="7920"/>
        </w:tabs>
        <w:ind w:right="1080"/>
        <w:rPr>
          <w:rFonts w:ascii="Arial" w:hAnsi="Arial" w:cs="Arial"/>
          <w:b/>
          <w:i/>
          <w:sz w:val="24"/>
          <w:szCs w:val="24"/>
        </w:rPr>
      </w:pPr>
      <w:r w:rsidRPr="00C8252A">
        <w:rPr>
          <w:rFonts w:ascii="Arial" w:hAnsi="Arial" w:cs="Arial"/>
          <w:b/>
          <w:i/>
          <w:sz w:val="24"/>
          <w:szCs w:val="24"/>
        </w:rPr>
        <w:t>Academic Honesty</w:t>
      </w:r>
    </w:p>
    <w:p w14:paraId="09718E43" w14:textId="0525BFCB" w:rsidR="00481392" w:rsidRPr="00C8252A" w:rsidRDefault="00481392" w:rsidP="001E093C">
      <w:pPr>
        <w:tabs>
          <w:tab w:val="left" w:pos="7920"/>
        </w:tabs>
        <w:autoSpaceDE w:val="0"/>
        <w:autoSpaceDN w:val="0"/>
        <w:adjustRightInd w:val="0"/>
        <w:spacing w:after="0"/>
        <w:ind w:right="1080"/>
        <w:rPr>
          <w:rFonts w:ascii="Arial" w:hAnsi="Arial" w:cs="Arial"/>
          <w:sz w:val="24"/>
          <w:szCs w:val="24"/>
        </w:rPr>
      </w:pPr>
      <w:r w:rsidRPr="00C8252A">
        <w:rPr>
          <w:rFonts w:ascii="Arial" w:hAnsi="Arial" w:cs="Arial"/>
          <w:sz w:val="24"/>
          <w:szCs w:val="24"/>
        </w:rPr>
        <w:t xml:space="preserve">Academic honesty is the cornerstone of the academic integrity of a university. It is the foundation upon which the student builds personal integrity and establishes a standard of personal behavior. Because honesty and integrity are such important factors, you should be aware that failure to perform within the bounds of these ethical standards is sufficient grounds to receive a grade of "F" in this course and be recommended for suspension from the </w:t>
      </w:r>
      <w:r w:rsidR="00FD42A7" w:rsidRPr="00C8252A">
        <w:rPr>
          <w:rFonts w:ascii="Arial" w:hAnsi="Arial" w:cs="Arial"/>
          <w:sz w:val="24"/>
          <w:szCs w:val="24"/>
        </w:rPr>
        <w:t>SBMI</w:t>
      </w:r>
      <w:r w:rsidRPr="00C8252A">
        <w:rPr>
          <w:rFonts w:ascii="Arial" w:hAnsi="Arial" w:cs="Arial"/>
          <w:sz w:val="24"/>
          <w:szCs w:val="24"/>
        </w:rPr>
        <w:t xml:space="preserve">. </w:t>
      </w:r>
    </w:p>
    <w:p w14:paraId="646B64F9" w14:textId="77777777" w:rsidR="00481392" w:rsidRPr="00C8252A" w:rsidRDefault="00481392" w:rsidP="001E093C">
      <w:pPr>
        <w:tabs>
          <w:tab w:val="left" w:pos="7920"/>
        </w:tabs>
        <w:autoSpaceDE w:val="0"/>
        <w:autoSpaceDN w:val="0"/>
        <w:adjustRightInd w:val="0"/>
        <w:spacing w:after="0" w:line="240" w:lineRule="auto"/>
        <w:ind w:right="1080"/>
        <w:rPr>
          <w:rFonts w:ascii="Arial" w:hAnsi="Arial" w:cs="Arial"/>
          <w:sz w:val="24"/>
          <w:szCs w:val="24"/>
        </w:rPr>
      </w:pPr>
    </w:p>
    <w:p w14:paraId="070D8CFC" w14:textId="010C648E" w:rsidR="00481392" w:rsidRPr="00C8252A" w:rsidRDefault="00481392" w:rsidP="001E093C">
      <w:pPr>
        <w:tabs>
          <w:tab w:val="left" w:pos="7920"/>
        </w:tabs>
        <w:autoSpaceDE w:val="0"/>
        <w:autoSpaceDN w:val="0"/>
        <w:adjustRightInd w:val="0"/>
        <w:spacing w:after="0"/>
        <w:ind w:right="1080"/>
        <w:rPr>
          <w:rFonts w:ascii="Arial" w:hAnsi="Arial" w:cs="Arial"/>
          <w:color w:val="000000"/>
          <w:spacing w:val="5"/>
          <w:sz w:val="24"/>
          <w:szCs w:val="24"/>
        </w:rPr>
      </w:pPr>
      <w:r w:rsidRPr="00C8252A">
        <w:rPr>
          <w:rFonts w:ascii="Arial" w:hAnsi="Arial" w:cs="Arial"/>
          <w:sz w:val="24"/>
          <w:szCs w:val="24"/>
        </w:rPr>
        <w:t xml:space="preserve">You should submit only your own work unless group work is indicated in your assignment. To demonstrate academic honesty, you should always indicate the use of works other than your own. Plagiarism is prohibited. Remember that </w:t>
      </w:r>
      <w:r w:rsidRPr="00C8252A">
        <w:rPr>
          <w:rFonts w:ascii="Arial" w:hAnsi="Arial" w:cs="Arial"/>
          <w:color w:val="000000"/>
          <w:spacing w:val="5"/>
          <w:sz w:val="24"/>
          <w:szCs w:val="24"/>
        </w:rPr>
        <w:t>most instances of plagiarism can be avoided by simply citing the source for the material that is used and thus indicating that it is not your original material. Plagiarism may include</w:t>
      </w:r>
    </w:p>
    <w:p w14:paraId="2DE661EF" w14:textId="77777777" w:rsidR="00481392" w:rsidRPr="00C8252A" w:rsidRDefault="00481392" w:rsidP="001E093C">
      <w:pPr>
        <w:tabs>
          <w:tab w:val="left" w:pos="7920"/>
        </w:tabs>
        <w:autoSpaceDE w:val="0"/>
        <w:autoSpaceDN w:val="0"/>
        <w:adjustRightInd w:val="0"/>
        <w:spacing w:after="0" w:line="240" w:lineRule="auto"/>
        <w:ind w:right="1080"/>
        <w:rPr>
          <w:rFonts w:ascii="Arial" w:hAnsi="Arial" w:cs="Arial"/>
          <w:sz w:val="24"/>
          <w:szCs w:val="24"/>
        </w:rPr>
      </w:pPr>
    </w:p>
    <w:p w14:paraId="7A47E51D" w14:textId="77777777" w:rsidR="00481392" w:rsidRPr="00C8252A" w:rsidRDefault="00481392" w:rsidP="001E093C">
      <w:pPr>
        <w:pStyle w:val="ListParagraph"/>
        <w:numPr>
          <w:ilvl w:val="0"/>
          <w:numId w:val="3"/>
        </w:num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words or ideas taken from someone else without acknowledgment</w:t>
      </w:r>
    </w:p>
    <w:p w14:paraId="332D7AD4" w14:textId="77777777" w:rsidR="00481392" w:rsidRPr="00C8252A" w:rsidRDefault="00481392" w:rsidP="001E093C">
      <w:pPr>
        <w:pStyle w:val="ListParagraph"/>
        <w:numPr>
          <w:ilvl w:val="0"/>
          <w:numId w:val="3"/>
        </w:num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giving incorrect information about the source</w:t>
      </w:r>
    </w:p>
    <w:p w14:paraId="72CDE311" w14:textId="77777777" w:rsidR="00481392" w:rsidRPr="00C8252A" w:rsidRDefault="00481392" w:rsidP="001E093C">
      <w:pPr>
        <w:pStyle w:val="ListParagraph"/>
        <w:numPr>
          <w:ilvl w:val="0"/>
          <w:numId w:val="3"/>
        </w:num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changing the sequence or structure but using ideas without citation</w:t>
      </w:r>
    </w:p>
    <w:p w14:paraId="5F8CEB06" w14:textId="4BC89A88" w:rsidR="00481392" w:rsidRPr="00C8252A" w:rsidRDefault="00481392" w:rsidP="001E093C">
      <w:pPr>
        <w:pStyle w:val="ListParagraph"/>
        <w:numPr>
          <w:ilvl w:val="0"/>
          <w:numId w:val="3"/>
        </w:num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not including material in quotes if directly take</w:t>
      </w:r>
      <w:r w:rsidR="00FF11FD" w:rsidRPr="00C8252A">
        <w:rPr>
          <w:rFonts w:ascii="Arial" w:hAnsi="Arial" w:cs="Arial"/>
          <w:color w:val="000000"/>
          <w:spacing w:val="5"/>
          <w:sz w:val="24"/>
          <w:szCs w:val="24"/>
        </w:rPr>
        <w:t>n</w:t>
      </w:r>
      <w:r w:rsidRPr="00C8252A">
        <w:rPr>
          <w:rFonts w:ascii="Arial" w:hAnsi="Arial" w:cs="Arial"/>
          <w:color w:val="000000"/>
          <w:spacing w:val="5"/>
          <w:sz w:val="24"/>
          <w:szCs w:val="24"/>
        </w:rPr>
        <w:t xml:space="preserve"> from someone else’s material and/or copying amounts of other’s material and using it in violation of fair use copyright laws</w:t>
      </w:r>
    </w:p>
    <w:p w14:paraId="58FC8B11" w14:textId="00BB7FE4" w:rsidR="00F84D41" w:rsidRPr="00C8252A" w:rsidRDefault="00481392" w:rsidP="001E093C">
      <w:p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With the advent of the Web and access to materials, the need to guard against using other’s material without acknowledgment is especially important. So, when in doubt, cite. Prevention is the best deterrent and thus avoids the academic consequences that may follow.</w:t>
      </w:r>
    </w:p>
    <w:p w14:paraId="48D6930E" w14:textId="3018B84C" w:rsidR="00FD7968" w:rsidRPr="00C8252A" w:rsidRDefault="0057674D" w:rsidP="001E093C">
      <w:pPr>
        <w:tabs>
          <w:tab w:val="left" w:pos="7920"/>
        </w:tabs>
        <w:ind w:right="1080"/>
        <w:rPr>
          <w:rFonts w:ascii="Arial" w:hAnsi="Arial" w:cs="Arial"/>
          <w:color w:val="000000"/>
          <w:spacing w:val="5"/>
          <w:sz w:val="24"/>
          <w:szCs w:val="24"/>
        </w:rPr>
      </w:pPr>
      <w:r w:rsidRPr="00C8252A">
        <w:rPr>
          <w:rFonts w:ascii="Arial" w:hAnsi="Arial" w:cs="Arial"/>
          <w:sz w:val="24"/>
          <w:szCs w:val="24"/>
        </w:rPr>
        <w:lastRenderedPageBreak/>
        <w:t xml:space="preserve">Per the </w:t>
      </w:r>
      <w:hyperlink r:id="rId29" w:history="1">
        <w:r w:rsidRPr="00C8252A">
          <w:rPr>
            <w:rStyle w:val="Hyperlink"/>
            <w:rFonts w:ascii="Arial" w:hAnsi="Arial" w:cs="Arial"/>
            <w:sz w:val="24"/>
            <w:szCs w:val="24"/>
          </w:rPr>
          <w:t>Exam and Written Paper Monitoring Policy</w:t>
        </w:r>
      </w:hyperlink>
      <w:r w:rsidRPr="00C8252A">
        <w:rPr>
          <w:rFonts w:ascii="Arial" w:hAnsi="Arial" w:cs="Arial"/>
          <w:sz w:val="24"/>
          <w:szCs w:val="24"/>
        </w:rPr>
        <w:t>, y</w:t>
      </w:r>
      <w:r w:rsidR="00F84D41" w:rsidRPr="00C8252A">
        <w:rPr>
          <w:rFonts w:ascii="Arial" w:hAnsi="Arial" w:cs="Arial"/>
          <w:sz w:val="24"/>
          <w:szCs w:val="24"/>
        </w:rPr>
        <w:t xml:space="preserve">our submitted work may be subject to evaluation from </w:t>
      </w:r>
      <w:hyperlink r:id="rId30" w:history="1">
        <w:r w:rsidR="00F84D41" w:rsidRPr="00C8252A">
          <w:rPr>
            <w:rStyle w:val="Hyperlink"/>
            <w:rFonts w:ascii="Arial" w:hAnsi="Arial" w:cs="Arial"/>
            <w:sz w:val="24"/>
            <w:szCs w:val="24"/>
          </w:rPr>
          <w:t>Turnitin</w:t>
        </w:r>
      </w:hyperlink>
      <w:r w:rsidR="00F84D41" w:rsidRPr="00C8252A">
        <w:rPr>
          <w:rFonts w:ascii="Arial" w:hAnsi="Arial" w:cs="Arial"/>
          <w:sz w:val="24"/>
          <w:szCs w:val="24"/>
        </w:rPr>
        <w:t xml:space="preserve"> </w:t>
      </w:r>
      <w:r w:rsidR="00C71F2D" w:rsidRPr="00C8252A">
        <w:rPr>
          <w:rFonts w:ascii="Arial" w:hAnsi="Arial" w:cs="Arial"/>
          <w:sz w:val="24"/>
          <w:szCs w:val="24"/>
        </w:rPr>
        <w:t xml:space="preserve">for plagiarism </w:t>
      </w:r>
      <w:r w:rsidR="00F84D41" w:rsidRPr="00C8252A">
        <w:rPr>
          <w:rFonts w:ascii="Arial" w:hAnsi="Arial" w:cs="Arial"/>
          <w:sz w:val="24"/>
          <w:szCs w:val="24"/>
        </w:rPr>
        <w:t xml:space="preserve">and </w:t>
      </w:r>
      <w:r w:rsidR="00F36DA4" w:rsidRPr="00C8252A">
        <w:rPr>
          <w:rFonts w:ascii="Arial" w:hAnsi="Arial" w:cs="Arial"/>
          <w:sz w:val="24"/>
          <w:szCs w:val="24"/>
        </w:rPr>
        <w:t xml:space="preserve">some courses </w:t>
      </w:r>
      <w:r w:rsidR="003C117B" w:rsidRPr="00C8252A">
        <w:rPr>
          <w:rFonts w:ascii="Arial" w:hAnsi="Arial" w:cs="Arial"/>
          <w:sz w:val="24"/>
          <w:szCs w:val="24"/>
        </w:rPr>
        <w:t xml:space="preserve">may </w:t>
      </w:r>
      <w:r w:rsidR="00F36DA4" w:rsidRPr="00C8252A">
        <w:rPr>
          <w:rFonts w:ascii="Arial" w:hAnsi="Arial" w:cs="Arial"/>
          <w:sz w:val="24"/>
          <w:szCs w:val="24"/>
        </w:rPr>
        <w:t xml:space="preserve">require the use of </w:t>
      </w:r>
      <w:hyperlink r:id="rId31" w:history="1">
        <w:proofErr w:type="spellStart"/>
        <w:r w:rsidR="00F36DA4" w:rsidRPr="00C8252A">
          <w:rPr>
            <w:rStyle w:val="Hyperlink"/>
            <w:rFonts w:ascii="Arial" w:hAnsi="Arial" w:cs="Arial"/>
            <w:sz w:val="24"/>
            <w:szCs w:val="24"/>
          </w:rPr>
          <w:t>Proctorio</w:t>
        </w:r>
        <w:proofErr w:type="spellEnd"/>
      </w:hyperlink>
      <w:r w:rsidR="00F36DA4" w:rsidRPr="00C8252A">
        <w:rPr>
          <w:rFonts w:ascii="Arial" w:hAnsi="Arial" w:cs="Arial"/>
          <w:sz w:val="24"/>
          <w:szCs w:val="24"/>
        </w:rPr>
        <w:t>, an online proctoring software that will monitor and record you when</w:t>
      </w:r>
      <w:r w:rsidR="00F84D41" w:rsidRPr="00C8252A">
        <w:rPr>
          <w:rFonts w:ascii="Arial" w:hAnsi="Arial" w:cs="Arial"/>
          <w:sz w:val="24"/>
          <w:szCs w:val="24"/>
        </w:rPr>
        <w:t xml:space="preserve"> you take online quizze</w:t>
      </w:r>
      <w:r w:rsidR="00016964" w:rsidRPr="00C8252A">
        <w:rPr>
          <w:rFonts w:ascii="Arial" w:hAnsi="Arial" w:cs="Arial"/>
          <w:sz w:val="24"/>
          <w:szCs w:val="24"/>
        </w:rPr>
        <w:t>s and exams</w:t>
      </w:r>
      <w:r w:rsidRPr="00C8252A">
        <w:rPr>
          <w:rFonts w:ascii="Arial" w:hAnsi="Arial" w:cs="Arial"/>
          <w:sz w:val="24"/>
          <w:szCs w:val="24"/>
        </w:rPr>
        <w:t>.</w:t>
      </w:r>
      <w:r w:rsidR="00F84D41" w:rsidRPr="00C8252A">
        <w:rPr>
          <w:rFonts w:ascii="Arial" w:hAnsi="Arial" w:cs="Arial"/>
          <w:sz w:val="24"/>
          <w:szCs w:val="24"/>
        </w:rPr>
        <w:t xml:space="preserve"> </w:t>
      </w:r>
    </w:p>
    <w:p w14:paraId="620B224F" w14:textId="098C8A9A" w:rsidR="00481392" w:rsidRPr="00C8252A" w:rsidRDefault="00481392" w:rsidP="001E093C">
      <w:p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 xml:space="preserve">Refer to the Student handbook </w:t>
      </w:r>
      <w:hyperlink r:id="rId32" w:history="1">
        <w:r w:rsidR="00794941" w:rsidRPr="00C8252A">
          <w:rPr>
            <w:rStyle w:val="Hyperlink"/>
            <w:rFonts w:ascii="Arial" w:hAnsi="Arial" w:cs="Arial"/>
            <w:spacing w:val="5"/>
            <w:sz w:val="24"/>
            <w:szCs w:val="24"/>
          </w:rPr>
          <w:t xml:space="preserve">Student Conduct and </w:t>
        </w:r>
        <w:r w:rsidR="00A70B0E" w:rsidRPr="00C8252A">
          <w:rPr>
            <w:rStyle w:val="Hyperlink"/>
            <w:rFonts w:ascii="Arial" w:hAnsi="Arial" w:cs="Arial"/>
            <w:spacing w:val="5"/>
            <w:sz w:val="24"/>
            <w:szCs w:val="24"/>
          </w:rPr>
          <w:t>Discipline</w:t>
        </w:r>
      </w:hyperlink>
      <w:r w:rsidR="00794941" w:rsidRPr="00C8252A">
        <w:rPr>
          <w:rFonts w:ascii="Arial" w:hAnsi="Arial" w:cs="Arial"/>
          <w:color w:val="000000"/>
          <w:spacing w:val="5"/>
          <w:sz w:val="24"/>
          <w:szCs w:val="24"/>
        </w:rPr>
        <w:t xml:space="preserve"> </w:t>
      </w:r>
      <w:r w:rsidRPr="00C8252A">
        <w:rPr>
          <w:rFonts w:ascii="Arial" w:hAnsi="Arial" w:cs="Arial"/>
          <w:color w:val="000000"/>
          <w:spacing w:val="5"/>
          <w:sz w:val="24"/>
          <w:szCs w:val="24"/>
        </w:rPr>
        <w:t xml:space="preserve">concerning </w:t>
      </w:r>
      <w:r w:rsidR="00C215CE" w:rsidRPr="00C8252A">
        <w:rPr>
          <w:rFonts w:ascii="Arial" w:hAnsi="Arial" w:cs="Arial"/>
          <w:color w:val="000000"/>
          <w:spacing w:val="5"/>
          <w:sz w:val="24"/>
          <w:szCs w:val="24"/>
        </w:rPr>
        <w:t>plagiarism</w:t>
      </w:r>
      <w:r w:rsidRPr="00C8252A">
        <w:rPr>
          <w:rFonts w:ascii="Arial" w:hAnsi="Arial" w:cs="Arial"/>
          <w:color w:val="000000"/>
          <w:spacing w:val="5"/>
          <w:sz w:val="24"/>
          <w:szCs w:val="24"/>
        </w:rPr>
        <w:t xml:space="preserve"> at</w:t>
      </w:r>
      <w:r w:rsidR="00794941" w:rsidRPr="00C8252A">
        <w:rPr>
          <w:rFonts w:ascii="Arial" w:hAnsi="Arial" w:cs="Arial"/>
          <w:color w:val="000000"/>
          <w:spacing w:val="5"/>
          <w:sz w:val="24"/>
          <w:szCs w:val="24"/>
        </w:rPr>
        <w:t xml:space="preserve"> </w:t>
      </w:r>
      <w:hyperlink r:id="rId33" w:history="1">
        <w:r w:rsidR="00CB07FC" w:rsidRPr="00C8252A">
          <w:rPr>
            <w:rStyle w:val="Hyperlink"/>
            <w:rFonts w:ascii="Arial" w:hAnsi="Arial" w:cs="Arial"/>
            <w:sz w:val="24"/>
            <w:szCs w:val="24"/>
          </w:rPr>
          <w:t>https://sbmi.uth.edu/current-students/student-handbook/unacceptable-conduct.htm</w:t>
        </w:r>
      </w:hyperlink>
      <w:r w:rsidRPr="00C8252A">
        <w:rPr>
          <w:rFonts w:ascii="Arial" w:hAnsi="Arial" w:cs="Arial"/>
          <w:color w:val="000000"/>
          <w:spacing w:val="5"/>
          <w:sz w:val="24"/>
          <w:szCs w:val="24"/>
        </w:rPr>
        <w:t>.</w:t>
      </w:r>
      <w:r w:rsidR="00CB07FC" w:rsidRPr="00C8252A">
        <w:rPr>
          <w:rFonts w:ascii="Arial" w:hAnsi="Arial" w:cs="Arial"/>
          <w:color w:val="000000"/>
          <w:spacing w:val="5"/>
          <w:sz w:val="24"/>
          <w:szCs w:val="24"/>
        </w:rPr>
        <w:t xml:space="preserve"> </w:t>
      </w:r>
      <w:r w:rsidR="005B21C6" w:rsidRPr="00C8252A">
        <w:rPr>
          <w:rFonts w:ascii="Arial" w:hAnsi="Arial" w:cs="Arial"/>
          <w:color w:val="000000"/>
          <w:spacing w:val="5"/>
          <w:sz w:val="24"/>
          <w:szCs w:val="24"/>
        </w:rPr>
        <w:t xml:space="preserve">More information regarding plagiarism and unacceptable conduct </w:t>
      </w:r>
      <w:r w:rsidRPr="00C8252A">
        <w:rPr>
          <w:rFonts w:ascii="Arial" w:hAnsi="Arial" w:cs="Arial"/>
          <w:color w:val="000000"/>
          <w:spacing w:val="5"/>
          <w:sz w:val="24"/>
          <w:szCs w:val="24"/>
        </w:rPr>
        <w:t xml:space="preserve">may be found at: </w:t>
      </w:r>
      <w:hyperlink r:id="rId34" w:history="1">
        <w:r w:rsidRPr="00C8252A">
          <w:rPr>
            <w:rStyle w:val="Hyperlink"/>
            <w:rFonts w:ascii="Arial" w:hAnsi="Arial" w:cs="Arial"/>
            <w:spacing w:val="5"/>
            <w:sz w:val="24"/>
            <w:szCs w:val="24"/>
          </w:rPr>
          <w:t xml:space="preserve">HOOP </w:t>
        </w:r>
        <w:r w:rsidR="00C215CE" w:rsidRPr="00C8252A">
          <w:rPr>
            <w:rStyle w:val="Hyperlink"/>
            <w:rFonts w:ascii="Arial" w:hAnsi="Arial" w:cs="Arial"/>
            <w:spacing w:val="5"/>
            <w:sz w:val="24"/>
            <w:szCs w:val="24"/>
          </w:rPr>
          <w:t>Student</w:t>
        </w:r>
        <w:r w:rsidRPr="00C8252A">
          <w:rPr>
            <w:rStyle w:val="Hyperlink"/>
            <w:rFonts w:ascii="Arial" w:hAnsi="Arial" w:cs="Arial"/>
            <w:spacing w:val="5"/>
            <w:sz w:val="24"/>
            <w:szCs w:val="24"/>
          </w:rPr>
          <w:t xml:space="preserve"> Conduct and Discipline</w:t>
        </w:r>
      </w:hyperlink>
      <w:r w:rsidR="00E86BBD" w:rsidRPr="00C8252A">
        <w:rPr>
          <w:rFonts w:ascii="Arial" w:hAnsi="Arial" w:cs="Arial"/>
          <w:color w:val="000000"/>
          <w:spacing w:val="5"/>
          <w:sz w:val="24"/>
          <w:szCs w:val="24"/>
        </w:rPr>
        <w:t xml:space="preserve"> and </w:t>
      </w:r>
      <w:hyperlink r:id="rId35" w:history="1">
        <w:r w:rsidR="00CB07FC" w:rsidRPr="00C8252A">
          <w:rPr>
            <w:rStyle w:val="Hyperlink"/>
            <w:rFonts w:ascii="Arial" w:hAnsi="Arial" w:cs="Arial"/>
            <w:sz w:val="24"/>
            <w:szCs w:val="24"/>
          </w:rPr>
          <w:t>http://www.uth.edu/hoop/186-appendix-a.htm</w:t>
        </w:r>
      </w:hyperlink>
      <w:r w:rsidR="00E86BBD" w:rsidRPr="00C8252A">
        <w:rPr>
          <w:rFonts w:ascii="Arial" w:hAnsi="Arial" w:cs="Arial"/>
          <w:color w:val="000000"/>
          <w:spacing w:val="5"/>
          <w:sz w:val="24"/>
          <w:szCs w:val="24"/>
        </w:rPr>
        <w:t>.</w:t>
      </w:r>
      <w:r w:rsidR="00CB07FC" w:rsidRPr="00C8252A">
        <w:rPr>
          <w:rFonts w:ascii="Arial" w:hAnsi="Arial" w:cs="Arial"/>
          <w:color w:val="000000"/>
          <w:spacing w:val="5"/>
          <w:sz w:val="24"/>
          <w:szCs w:val="24"/>
        </w:rPr>
        <w:t xml:space="preserve"> </w:t>
      </w:r>
      <w:r w:rsidRPr="00C8252A">
        <w:rPr>
          <w:rFonts w:ascii="Arial" w:hAnsi="Arial" w:cs="Arial"/>
          <w:color w:val="000000"/>
          <w:spacing w:val="5"/>
          <w:sz w:val="24"/>
          <w:szCs w:val="24"/>
        </w:rPr>
        <w:t>If you have questions or need additional information please let your instructor(s) know.</w:t>
      </w:r>
    </w:p>
    <w:p w14:paraId="60301660" w14:textId="77777777" w:rsidR="00481392" w:rsidRPr="00C8252A" w:rsidRDefault="00481392" w:rsidP="001E093C">
      <w:pPr>
        <w:tabs>
          <w:tab w:val="left" w:pos="7920"/>
        </w:tabs>
        <w:ind w:right="1080"/>
        <w:rPr>
          <w:rFonts w:ascii="Arial" w:hAnsi="Arial" w:cs="Arial"/>
          <w:b/>
          <w:i/>
          <w:sz w:val="24"/>
          <w:szCs w:val="24"/>
        </w:rPr>
      </w:pPr>
      <w:r w:rsidRPr="00C8252A">
        <w:rPr>
          <w:rFonts w:ascii="Arial" w:hAnsi="Arial" w:cs="Arial"/>
          <w:b/>
          <w:i/>
          <w:sz w:val="24"/>
          <w:szCs w:val="24"/>
        </w:rPr>
        <w:t>Copyright Policy</w:t>
      </w:r>
    </w:p>
    <w:p w14:paraId="2FD74D5F" w14:textId="36E23A96" w:rsidR="00481392" w:rsidRPr="00C8252A" w:rsidRDefault="00481392" w:rsidP="001E093C">
      <w:p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 xml:space="preserve">Information on copyright policy issues may be found at: </w:t>
      </w:r>
      <w:hyperlink r:id="rId36" w:history="1">
        <w:r w:rsidRPr="00C8252A">
          <w:rPr>
            <w:rStyle w:val="Hyperlink"/>
            <w:rFonts w:ascii="Arial" w:hAnsi="Arial" w:cs="Arial"/>
            <w:spacing w:val="5"/>
            <w:sz w:val="24"/>
            <w:szCs w:val="24"/>
          </w:rPr>
          <w:t>HOOP Classroom and Research use of Copyrighted Material</w:t>
        </w:r>
      </w:hyperlink>
      <w:r w:rsidR="00545935" w:rsidRPr="00C8252A">
        <w:rPr>
          <w:rFonts w:ascii="Arial" w:hAnsi="Arial" w:cs="Arial"/>
          <w:color w:val="000000"/>
          <w:spacing w:val="5"/>
          <w:sz w:val="24"/>
          <w:szCs w:val="24"/>
        </w:rPr>
        <w:t>.</w:t>
      </w:r>
      <w:r w:rsidR="00CE31C8" w:rsidRPr="00C8252A">
        <w:rPr>
          <w:rFonts w:ascii="Arial" w:hAnsi="Arial" w:cs="Arial"/>
          <w:color w:val="000000"/>
          <w:spacing w:val="5"/>
          <w:sz w:val="24"/>
          <w:szCs w:val="24"/>
        </w:rPr>
        <w:t xml:space="preserve"> </w:t>
      </w:r>
    </w:p>
    <w:p w14:paraId="71C00FF3" w14:textId="77777777" w:rsidR="00481392" w:rsidRPr="00C8252A" w:rsidRDefault="00481392" w:rsidP="001E093C">
      <w:pPr>
        <w:tabs>
          <w:tab w:val="left" w:pos="7920"/>
        </w:tabs>
        <w:ind w:right="1080"/>
        <w:rPr>
          <w:rFonts w:ascii="Arial" w:hAnsi="Arial" w:cs="Arial"/>
          <w:b/>
          <w:i/>
          <w:sz w:val="24"/>
          <w:szCs w:val="24"/>
        </w:rPr>
      </w:pPr>
      <w:r w:rsidRPr="00C8252A">
        <w:rPr>
          <w:rFonts w:ascii="Arial" w:hAnsi="Arial" w:cs="Arial"/>
          <w:b/>
          <w:i/>
          <w:sz w:val="24"/>
          <w:szCs w:val="24"/>
        </w:rPr>
        <w:t>Intellectual Property</w:t>
      </w:r>
    </w:p>
    <w:p w14:paraId="7030C054" w14:textId="50E242D3" w:rsidR="00481392" w:rsidRPr="00C8252A" w:rsidRDefault="00481392" w:rsidP="001E093C">
      <w:pPr>
        <w:tabs>
          <w:tab w:val="left" w:pos="7920"/>
        </w:tabs>
        <w:ind w:right="1080"/>
        <w:rPr>
          <w:rStyle w:val="Hyperlink"/>
          <w:rFonts w:ascii="Arial" w:hAnsi="Arial" w:cs="Arial"/>
          <w:spacing w:val="5"/>
          <w:sz w:val="24"/>
          <w:szCs w:val="24"/>
        </w:rPr>
      </w:pPr>
      <w:r w:rsidRPr="00C8252A">
        <w:rPr>
          <w:rFonts w:ascii="Arial" w:hAnsi="Arial" w:cs="Arial"/>
          <w:color w:val="000000"/>
          <w:spacing w:val="5"/>
          <w:sz w:val="24"/>
          <w:szCs w:val="24"/>
        </w:rPr>
        <w:t>Information on intellectual property issues may be found at:</w:t>
      </w:r>
      <w:r w:rsidR="00C215CE" w:rsidRPr="00C8252A">
        <w:rPr>
          <w:rFonts w:ascii="Arial" w:hAnsi="Arial" w:cs="Arial"/>
          <w:sz w:val="24"/>
          <w:szCs w:val="24"/>
        </w:rPr>
        <w:t xml:space="preserve"> </w:t>
      </w:r>
      <w:hyperlink r:id="rId37" w:history="1">
        <w:r w:rsidR="00C215CE" w:rsidRPr="00C8252A">
          <w:rPr>
            <w:rStyle w:val="Hyperlink"/>
            <w:rFonts w:ascii="Arial" w:hAnsi="Arial" w:cs="Arial"/>
            <w:spacing w:val="5"/>
            <w:sz w:val="24"/>
            <w:szCs w:val="24"/>
          </w:rPr>
          <w:t>HOOP Intellectual Property</w:t>
        </w:r>
      </w:hyperlink>
      <w:r w:rsidR="00545935" w:rsidRPr="00C8252A">
        <w:rPr>
          <w:rStyle w:val="Hyperlink"/>
          <w:rFonts w:ascii="Arial" w:hAnsi="Arial" w:cs="Arial"/>
          <w:spacing w:val="5"/>
          <w:sz w:val="24"/>
          <w:szCs w:val="24"/>
        </w:rPr>
        <w:t>.</w:t>
      </w:r>
      <w:r w:rsidR="00CE31C8" w:rsidRPr="00C8252A">
        <w:rPr>
          <w:rStyle w:val="Hyperlink"/>
          <w:rFonts w:ascii="Arial" w:hAnsi="Arial" w:cs="Arial"/>
          <w:spacing w:val="5"/>
          <w:sz w:val="24"/>
          <w:szCs w:val="24"/>
        </w:rPr>
        <w:t xml:space="preserve"> </w:t>
      </w:r>
    </w:p>
    <w:p w14:paraId="727D6D98" w14:textId="2A75AE37" w:rsidR="00CE31C8" w:rsidRPr="00C8252A" w:rsidRDefault="00CE31C8" w:rsidP="001E093C">
      <w:pPr>
        <w:tabs>
          <w:tab w:val="left" w:pos="7920"/>
        </w:tabs>
        <w:ind w:right="1080"/>
        <w:rPr>
          <w:rFonts w:ascii="Arial" w:hAnsi="Arial" w:cs="Arial"/>
          <w:color w:val="000000"/>
          <w:spacing w:val="5"/>
          <w:sz w:val="24"/>
          <w:szCs w:val="24"/>
        </w:rPr>
      </w:pPr>
      <w:r w:rsidRPr="00C8252A">
        <w:rPr>
          <w:rFonts w:ascii="Arial" w:hAnsi="Arial" w:cs="Arial"/>
          <w:color w:val="000000"/>
          <w:spacing w:val="5"/>
          <w:sz w:val="24"/>
          <w:szCs w:val="24"/>
        </w:rPr>
        <w:t xml:space="preserve">All materials presented in a course in </w:t>
      </w:r>
      <w:r w:rsidR="009D6C78" w:rsidRPr="00C8252A">
        <w:rPr>
          <w:rFonts w:ascii="Arial" w:hAnsi="Arial" w:cs="Arial"/>
          <w:color w:val="000000"/>
          <w:spacing w:val="5"/>
          <w:sz w:val="24"/>
          <w:szCs w:val="24"/>
        </w:rPr>
        <w:t xml:space="preserve">Canvas </w:t>
      </w:r>
      <w:r w:rsidRPr="00C8252A">
        <w:rPr>
          <w:rFonts w:ascii="Arial" w:hAnsi="Arial" w:cs="Arial"/>
          <w:color w:val="000000"/>
          <w:spacing w:val="5"/>
          <w:sz w:val="24"/>
          <w:szCs w:val="24"/>
        </w:rPr>
        <w:t xml:space="preserve">are </w:t>
      </w:r>
      <w:r w:rsidR="003628DE" w:rsidRPr="00C8252A">
        <w:rPr>
          <w:rFonts w:ascii="Arial" w:hAnsi="Arial" w:cs="Arial"/>
          <w:color w:val="000000"/>
          <w:spacing w:val="5"/>
          <w:sz w:val="24"/>
          <w:szCs w:val="24"/>
        </w:rPr>
        <w:t xml:space="preserve">copyright protected </w:t>
      </w:r>
      <w:r w:rsidRPr="00C8252A">
        <w:rPr>
          <w:rFonts w:ascii="Arial" w:hAnsi="Arial" w:cs="Arial"/>
          <w:color w:val="000000"/>
          <w:spacing w:val="5"/>
          <w:sz w:val="24"/>
          <w:szCs w:val="24"/>
        </w:rPr>
        <w:t>unless otherwise noted.</w:t>
      </w:r>
    </w:p>
    <w:p w14:paraId="194F5BD1" w14:textId="7F9CE65E" w:rsidR="00481392" w:rsidRPr="00C8252A" w:rsidRDefault="00481392" w:rsidP="001E093C">
      <w:pPr>
        <w:tabs>
          <w:tab w:val="left" w:pos="7920"/>
        </w:tabs>
        <w:ind w:right="1080"/>
        <w:rPr>
          <w:rFonts w:ascii="Arial" w:hAnsi="Arial" w:cs="Arial"/>
          <w:b/>
          <w:i/>
          <w:sz w:val="24"/>
          <w:szCs w:val="24"/>
        </w:rPr>
      </w:pPr>
      <w:r w:rsidRPr="00C8252A">
        <w:rPr>
          <w:rFonts w:ascii="Arial" w:hAnsi="Arial" w:cs="Arial"/>
          <w:b/>
          <w:i/>
          <w:sz w:val="24"/>
          <w:szCs w:val="24"/>
        </w:rPr>
        <w:t>Course Accommodation</w:t>
      </w:r>
    </w:p>
    <w:p w14:paraId="03B11975" w14:textId="77777777" w:rsidR="00DC656D" w:rsidRPr="00C8252A" w:rsidRDefault="00DC656D" w:rsidP="00DC656D">
      <w:pPr>
        <w:tabs>
          <w:tab w:val="left" w:pos="7920"/>
        </w:tabs>
        <w:spacing w:before="100" w:beforeAutospacing="1" w:after="100" w:afterAutospacing="1"/>
        <w:ind w:right="1080"/>
        <w:rPr>
          <w:rFonts w:ascii="Arial" w:hAnsi="Arial" w:cs="Arial"/>
          <w:color w:val="000000"/>
          <w:spacing w:val="5"/>
          <w:sz w:val="24"/>
          <w:szCs w:val="24"/>
        </w:rPr>
      </w:pPr>
      <w:r w:rsidRPr="00C8252A">
        <w:rPr>
          <w:rFonts w:ascii="Arial" w:hAnsi="Arial" w:cs="Arial"/>
          <w:color w:val="000000"/>
          <w:spacing w:val="5"/>
          <w:sz w:val="24"/>
          <w:szCs w:val="24"/>
        </w:rPr>
        <w:t xml:space="preserve">Course accommodations are made in response to individual requests for accommodation. If you need accommodation please let your instructor(s) know. Information on disability issues may be found at: </w:t>
      </w:r>
      <w:hyperlink r:id="rId38" w:history="1">
        <w:r w:rsidRPr="00C8252A">
          <w:rPr>
            <w:rStyle w:val="Hyperlink"/>
            <w:rFonts w:ascii="Arial" w:hAnsi="Arial" w:cs="Arial"/>
            <w:spacing w:val="5"/>
            <w:sz w:val="24"/>
            <w:szCs w:val="24"/>
          </w:rPr>
          <w:t>HOOP Disability Accommodation</w:t>
        </w:r>
      </w:hyperlink>
      <w:r w:rsidRPr="00C8252A">
        <w:rPr>
          <w:rFonts w:ascii="Arial" w:hAnsi="Arial" w:cs="Arial"/>
          <w:color w:val="000000"/>
          <w:spacing w:val="5"/>
          <w:sz w:val="24"/>
          <w:szCs w:val="24"/>
        </w:rPr>
        <w:t xml:space="preserve">. </w:t>
      </w:r>
    </w:p>
    <w:p w14:paraId="3C2A42E5" w14:textId="77777777" w:rsidR="00DC656D" w:rsidRPr="00C8252A" w:rsidRDefault="00DC656D" w:rsidP="00DC656D">
      <w:pPr>
        <w:tabs>
          <w:tab w:val="left" w:pos="7920"/>
        </w:tabs>
        <w:spacing w:before="100" w:beforeAutospacing="1" w:after="100" w:afterAutospacing="1"/>
        <w:ind w:right="1080"/>
        <w:rPr>
          <w:rFonts w:ascii="Arial" w:hAnsi="Arial" w:cs="Arial"/>
          <w:color w:val="000000"/>
          <w:spacing w:val="5"/>
          <w:sz w:val="24"/>
          <w:szCs w:val="24"/>
        </w:rPr>
      </w:pPr>
      <w:r w:rsidRPr="00C8252A">
        <w:rPr>
          <w:rFonts w:ascii="Arial" w:hAnsi="Arial" w:cs="Arial"/>
          <w:color w:val="000000"/>
          <w:spacing w:val="5"/>
          <w:sz w:val="24"/>
          <w:szCs w:val="24"/>
        </w:rPr>
        <w:t xml:space="preserve">If you believe you have a disability requiring an accommodation, please contact Dr. Susan Fenton, Associate Dean for Academic Affairs at (713) 500-3591 or by email at </w:t>
      </w:r>
      <w:hyperlink r:id="rId39" w:history="1">
        <w:r w:rsidRPr="00C8252A">
          <w:rPr>
            <w:rStyle w:val="Hyperlink"/>
            <w:rFonts w:ascii="Arial" w:hAnsi="Arial" w:cs="Arial"/>
            <w:sz w:val="24"/>
            <w:szCs w:val="24"/>
          </w:rPr>
          <w:t>Susan.H.Fenton@uth.tmc.edu</w:t>
        </w:r>
      </w:hyperlink>
      <w:r w:rsidRPr="00C8252A">
        <w:rPr>
          <w:rFonts w:ascii="Arial" w:hAnsi="Arial" w:cs="Arial"/>
          <w:color w:val="000000"/>
          <w:spacing w:val="5"/>
          <w:sz w:val="24"/>
          <w:szCs w:val="24"/>
        </w:rPr>
        <w:t xml:space="preserve">. </w:t>
      </w:r>
    </w:p>
    <w:p w14:paraId="38AD64E0" w14:textId="3C55172B" w:rsidR="008B7B91" w:rsidRPr="00C8252A" w:rsidRDefault="00DC656D" w:rsidP="00DC656D">
      <w:pPr>
        <w:tabs>
          <w:tab w:val="left" w:pos="7920"/>
        </w:tabs>
        <w:spacing w:before="100" w:beforeAutospacing="1" w:after="100" w:afterAutospacing="1"/>
        <w:ind w:right="1080"/>
        <w:rPr>
          <w:rFonts w:ascii="Arial" w:hAnsi="Arial" w:cs="Arial"/>
          <w:color w:val="000000"/>
          <w:spacing w:val="5"/>
          <w:sz w:val="24"/>
          <w:szCs w:val="24"/>
        </w:rPr>
      </w:pPr>
      <w:r w:rsidRPr="00C8252A">
        <w:rPr>
          <w:rFonts w:ascii="Arial" w:hAnsi="Arial" w:cs="Arial"/>
          <w:color w:val="000000"/>
          <w:spacing w:val="5"/>
          <w:sz w:val="24"/>
          <w:szCs w:val="24"/>
        </w:rPr>
        <w:t>For additional information</w:t>
      </w:r>
      <w:r w:rsidRPr="00C8252A">
        <w:rPr>
          <w:rFonts w:ascii="Arial" w:hAnsi="Arial" w:cs="Arial"/>
          <w:sz w:val="24"/>
          <w:szCs w:val="24"/>
        </w:rPr>
        <w:t>, contact Renee Williams, Equal Opportunity Admin at (713) 500-</w:t>
      </w:r>
      <w:proofErr w:type="gramStart"/>
      <w:r w:rsidRPr="00C8252A">
        <w:rPr>
          <w:rFonts w:ascii="Arial" w:hAnsi="Arial" w:cs="Arial"/>
          <w:sz w:val="24"/>
          <w:szCs w:val="24"/>
        </w:rPr>
        <w:t>3416 ,</w:t>
      </w:r>
      <w:proofErr w:type="gramEnd"/>
      <w:r w:rsidRPr="00C8252A">
        <w:rPr>
          <w:rFonts w:ascii="Arial" w:hAnsi="Arial" w:cs="Arial"/>
          <w:sz w:val="24"/>
          <w:szCs w:val="24"/>
        </w:rPr>
        <w:t xml:space="preserve"> or by email at</w:t>
      </w:r>
      <w:r w:rsidRPr="00C8252A">
        <w:rPr>
          <w:rStyle w:val="Hyperlink"/>
          <w:rFonts w:ascii="Arial" w:hAnsi="Arial" w:cs="Arial"/>
          <w:sz w:val="24"/>
          <w:szCs w:val="24"/>
        </w:rPr>
        <w:t xml:space="preserve"> Renee.Williams@uth.tmc.edu</w:t>
      </w:r>
      <w:r w:rsidRPr="00C8252A">
        <w:rPr>
          <w:rFonts w:ascii="Arial" w:hAnsi="Arial" w:cs="Arial"/>
          <w:sz w:val="24"/>
          <w:szCs w:val="24"/>
        </w:rPr>
        <w:t>.</w:t>
      </w:r>
    </w:p>
    <w:sectPr w:rsidR="008B7B91" w:rsidRPr="00C8252A" w:rsidSect="0077206D">
      <w:headerReference w:type="default" r:id="rId40"/>
      <w:footerReference w:type="even" r:id="rId41"/>
      <w:footerReference w:type="default" r:id="rId42"/>
      <w:headerReference w:type="first" r:id="rId43"/>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F6782" w15:done="0"/>
  <w15:commentEx w15:paraId="7A344888" w15:done="0"/>
  <w15:commentEx w15:paraId="1BED5973" w15:done="0"/>
  <w15:commentEx w15:paraId="42082C9E" w15:paraIdParent="1BED5973" w15:done="0"/>
  <w15:commentEx w15:paraId="77E70781" w15:done="0"/>
  <w15:commentEx w15:paraId="5D3BB7E4" w15:done="0"/>
  <w15:commentEx w15:paraId="4F3B9D27" w15:done="0"/>
  <w15:commentEx w15:paraId="1CD2CEA5" w15:done="0"/>
  <w15:commentEx w15:paraId="655076C7" w15:done="0"/>
  <w15:commentEx w15:paraId="25C2C7B5" w15:done="0"/>
  <w15:commentEx w15:paraId="2EFCE665" w15:done="0"/>
  <w15:commentEx w15:paraId="193E57F7" w15:done="0"/>
  <w15:commentEx w15:paraId="37EF0DC4" w15:done="0"/>
  <w15:commentEx w15:paraId="4BF28FDB" w15:done="0"/>
  <w15:commentEx w15:paraId="0FCB6D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46091" w14:textId="77777777" w:rsidR="002C08B9" w:rsidRDefault="002C08B9" w:rsidP="00406CD6">
      <w:pPr>
        <w:spacing w:after="0" w:line="240" w:lineRule="auto"/>
      </w:pPr>
      <w:r>
        <w:separator/>
      </w:r>
    </w:p>
  </w:endnote>
  <w:endnote w:type="continuationSeparator" w:id="0">
    <w:p w14:paraId="4A04210F" w14:textId="77777777" w:rsidR="002C08B9" w:rsidRDefault="002C08B9" w:rsidP="0040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22F20" w14:textId="77777777" w:rsidR="0016578E" w:rsidRDefault="0016578E" w:rsidP="0002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24BE0" w14:textId="77777777" w:rsidR="0016578E" w:rsidRDefault="0016578E" w:rsidP="00406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B4F2" w14:textId="77777777" w:rsidR="0016578E" w:rsidRDefault="0016578E" w:rsidP="0002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52A">
      <w:rPr>
        <w:rStyle w:val="PageNumber"/>
        <w:noProof/>
      </w:rPr>
      <w:t>2</w:t>
    </w:r>
    <w:r>
      <w:rPr>
        <w:rStyle w:val="PageNumber"/>
      </w:rPr>
      <w:fldChar w:fldCharType="end"/>
    </w:r>
  </w:p>
  <w:p w14:paraId="71671555" w14:textId="17B81504" w:rsidR="0016578E" w:rsidRDefault="0016578E" w:rsidP="00406CD6">
    <w:pPr>
      <w:pStyle w:val="Footer"/>
      <w:ind w:right="360"/>
      <w:jc w:val="right"/>
    </w:pPr>
    <w: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7503A" w14:textId="77777777" w:rsidR="002C08B9" w:rsidRDefault="002C08B9" w:rsidP="00406CD6">
      <w:pPr>
        <w:spacing w:after="0" w:line="240" w:lineRule="auto"/>
      </w:pPr>
      <w:r>
        <w:separator/>
      </w:r>
    </w:p>
  </w:footnote>
  <w:footnote w:type="continuationSeparator" w:id="0">
    <w:p w14:paraId="649578B2" w14:textId="77777777" w:rsidR="002C08B9" w:rsidRDefault="002C08B9" w:rsidP="00406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FCCE" w14:textId="2E4A42D8" w:rsidR="0016578E" w:rsidRDefault="0016578E" w:rsidP="00E55F76">
    <w:pPr>
      <w:pStyle w:val="Header"/>
      <w:jc w:val="center"/>
    </w:pPr>
    <w:r>
      <w:t>HI</w:t>
    </w:r>
    <w:r w:rsidR="00190B96">
      <w:t>5330</w:t>
    </w:r>
    <w:r>
      <w:t xml:space="preserve"> Introduction to </w:t>
    </w:r>
    <w:r w:rsidR="00190B96">
      <w:t>Bioinformatics</w:t>
    </w:r>
  </w:p>
  <w:p w14:paraId="77575861" w14:textId="46F878EF" w:rsidR="0016578E" w:rsidRDefault="00C8252A" w:rsidP="00E55F76">
    <w:pPr>
      <w:pStyle w:val="Header"/>
      <w:jc w:val="center"/>
    </w:pPr>
    <w:r>
      <w:t>Fall</w:t>
    </w:r>
    <w:r w:rsidR="0016578E">
      <w:t xml:space="preserve">, </w:t>
    </w:r>
    <w:r w:rsidR="00190B96">
      <w:t>2015</w:t>
    </w:r>
  </w:p>
  <w:p w14:paraId="3D7AD2E3" w14:textId="33E7EB72" w:rsidR="0016578E" w:rsidRPr="00E55F76" w:rsidRDefault="0016578E" w:rsidP="00E55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66D7" w14:textId="07BFD853" w:rsidR="0016578E" w:rsidRDefault="0016578E" w:rsidP="0077206D">
    <w:pPr>
      <w:pStyle w:val="Header"/>
      <w:ind w:left="-1440"/>
      <w:jc w:val="center"/>
    </w:pPr>
    <w:r>
      <w:rPr>
        <w:noProof/>
      </w:rPr>
      <w:drawing>
        <wp:inline distT="0" distB="0" distL="0" distR="0" wp14:anchorId="65DA99E7" wp14:editId="0E4F2423">
          <wp:extent cx="5935345" cy="321945"/>
          <wp:effectExtent l="0" t="0" r="8255" b="8255"/>
          <wp:docPr id="1" name="Picture 1" descr="Macintosh HD:Users:esaglamer:Box Sync:SMBI:Logos:Extra-long logo:SBMI extra-horiz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aglamer:Box Sync:SMBI:Logos:Extra-long logo:SBMI extra-horiz 2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321945"/>
                  </a:xfrm>
                  <a:prstGeom prst="rect">
                    <a:avLst/>
                  </a:prstGeom>
                  <a:noFill/>
                  <a:ln>
                    <a:noFill/>
                  </a:ln>
                </pic:spPr>
              </pic:pic>
            </a:graphicData>
          </a:graphic>
        </wp:inline>
      </w:drawing>
    </w:r>
  </w:p>
  <w:p w14:paraId="0D2A17CD" w14:textId="77777777" w:rsidR="0016578E" w:rsidRDefault="0016578E" w:rsidP="0077206D">
    <w:pPr>
      <w:pStyle w:val="Header"/>
      <w:ind w:left="-1440"/>
      <w:jc w:val="center"/>
    </w:pPr>
  </w:p>
  <w:p w14:paraId="22DFD915" w14:textId="77777777" w:rsidR="0016578E" w:rsidRPr="00825F03" w:rsidRDefault="0016578E" w:rsidP="0077206D">
    <w:pPr>
      <w:pStyle w:val="Header"/>
      <w:ind w:left="-14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0CF"/>
    <w:multiLevelType w:val="hybridMultilevel"/>
    <w:tmpl w:val="42C2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C3564"/>
    <w:multiLevelType w:val="hybridMultilevel"/>
    <w:tmpl w:val="F50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83DE7"/>
    <w:multiLevelType w:val="hybridMultilevel"/>
    <w:tmpl w:val="4E30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74C2F68"/>
    <w:multiLevelType w:val="multilevel"/>
    <w:tmpl w:val="B8CE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A370B"/>
    <w:multiLevelType w:val="hybridMultilevel"/>
    <w:tmpl w:val="AC7C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F369E"/>
    <w:multiLevelType w:val="hybridMultilevel"/>
    <w:tmpl w:val="3156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92AC6"/>
    <w:multiLevelType w:val="hybridMultilevel"/>
    <w:tmpl w:val="3CC2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220EB"/>
    <w:multiLevelType w:val="hybridMultilevel"/>
    <w:tmpl w:val="45D6B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A4A25"/>
    <w:multiLevelType w:val="hybridMultilevel"/>
    <w:tmpl w:val="8676F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0A74F3"/>
    <w:multiLevelType w:val="hybridMultilevel"/>
    <w:tmpl w:val="99E8F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3"/>
  </w:num>
  <w:num w:numId="6">
    <w:abstractNumId w:val="4"/>
  </w:num>
  <w:num w:numId="7">
    <w:abstractNumId w:val="5"/>
  </w:num>
  <w:num w:numId="8">
    <w:abstractNumId w:val="9"/>
  </w:num>
  <w:num w:numId="9">
    <w:abstractNumId w:val="1"/>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H. Fenton">
    <w15:presenceInfo w15:providerId="AD" w15:userId="S-1-5-21-118249029-1915886379-1236795852-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46"/>
    <w:rsid w:val="00016964"/>
    <w:rsid w:val="0002064F"/>
    <w:rsid w:val="00025641"/>
    <w:rsid w:val="00025A59"/>
    <w:rsid w:val="00095D45"/>
    <w:rsid w:val="00095D72"/>
    <w:rsid w:val="000A5D00"/>
    <w:rsid w:val="000A6EAE"/>
    <w:rsid w:val="000A7BF8"/>
    <w:rsid w:val="000D1FC4"/>
    <w:rsid w:val="000D75EB"/>
    <w:rsid w:val="000E63B6"/>
    <w:rsid w:val="000F30AB"/>
    <w:rsid w:val="000F4BE3"/>
    <w:rsid w:val="000F67D0"/>
    <w:rsid w:val="000F687D"/>
    <w:rsid w:val="000F7FCD"/>
    <w:rsid w:val="001165A8"/>
    <w:rsid w:val="001504AF"/>
    <w:rsid w:val="001642DA"/>
    <w:rsid w:val="0016578E"/>
    <w:rsid w:val="00170DE8"/>
    <w:rsid w:val="001723FC"/>
    <w:rsid w:val="00187191"/>
    <w:rsid w:val="00190B96"/>
    <w:rsid w:val="001A1F7A"/>
    <w:rsid w:val="001B4B58"/>
    <w:rsid w:val="001C6624"/>
    <w:rsid w:val="001E093C"/>
    <w:rsid w:val="001E3A0C"/>
    <w:rsid w:val="001F7D66"/>
    <w:rsid w:val="00217738"/>
    <w:rsid w:val="00224102"/>
    <w:rsid w:val="00261ECE"/>
    <w:rsid w:val="00270F88"/>
    <w:rsid w:val="00280E1E"/>
    <w:rsid w:val="002832B8"/>
    <w:rsid w:val="00294B5B"/>
    <w:rsid w:val="002B5EB3"/>
    <w:rsid w:val="002C08B9"/>
    <w:rsid w:val="002E63D6"/>
    <w:rsid w:val="003018B4"/>
    <w:rsid w:val="003040E8"/>
    <w:rsid w:val="003229AC"/>
    <w:rsid w:val="003333E9"/>
    <w:rsid w:val="003628DE"/>
    <w:rsid w:val="003930F0"/>
    <w:rsid w:val="003A10A6"/>
    <w:rsid w:val="003A2B52"/>
    <w:rsid w:val="003C117B"/>
    <w:rsid w:val="003D463A"/>
    <w:rsid w:val="003E7349"/>
    <w:rsid w:val="003F23FD"/>
    <w:rsid w:val="00406CD6"/>
    <w:rsid w:val="0041525D"/>
    <w:rsid w:val="004403D7"/>
    <w:rsid w:val="004474AC"/>
    <w:rsid w:val="00447AFC"/>
    <w:rsid w:val="004633BF"/>
    <w:rsid w:val="00466403"/>
    <w:rsid w:val="00473185"/>
    <w:rsid w:val="00475ADB"/>
    <w:rsid w:val="00481392"/>
    <w:rsid w:val="00484E85"/>
    <w:rsid w:val="00494B19"/>
    <w:rsid w:val="00497E2F"/>
    <w:rsid w:val="004A5776"/>
    <w:rsid w:val="004E26D9"/>
    <w:rsid w:val="004F48BE"/>
    <w:rsid w:val="00523F42"/>
    <w:rsid w:val="0053493A"/>
    <w:rsid w:val="00536F89"/>
    <w:rsid w:val="00545398"/>
    <w:rsid w:val="00545935"/>
    <w:rsid w:val="00557012"/>
    <w:rsid w:val="00561C23"/>
    <w:rsid w:val="00570862"/>
    <w:rsid w:val="0057674D"/>
    <w:rsid w:val="00583301"/>
    <w:rsid w:val="00593A42"/>
    <w:rsid w:val="00594102"/>
    <w:rsid w:val="005A7A23"/>
    <w:rsid w:val="005B21C6"/>
    <w:rsid w:val="005D1C34"/>
    <w:rsid w:val="005E1F69"/>
    <w:rsid w:val="005E7BD2"/>
    <w:rsid w:val="00625822"/>
    <w:rsid w:val="006403D1"/>
    <w:rsid w:val="00640984"/>
    <w:rsid w:val="00641B84"/>
    <w:rsid w:val="00645FBF"/>
    <w:rsid w:val="00655394"/>
    <w:rsid w:val="00657BA9"/>
    <w:rsid w:val="00660B68"/>
    <w:rsid w:val="00692094"/>
    <w:rsid w:val="006A3CDD"/>
    <w:rsid w:val="006B0478"/>
    <w:rsid w:val="006B0C12"/>
    <w:rsid w:val="006B2DA7"/>
    <w:rsid w:val="006B662B"/>
    <w:rsid w:val="006C3EAD"/>
    <w:rsid w:val="006C442A"/>
    <w:rsid w:val="006E26B3"/>
    <w:rsid w:val="006F7862"/>
    <w:rsid w:val="00702ACE"/>
    <w:rsid w:val="00711950"/>
    <w:rsid w:val="00760BCC"/>
    <w:rsid w:val="00761D00"/>
    <w:rsid w:val="0077206D"/>
    <w:rsid w:val="00775D05"/>
    <w:rsid w:val="007808F8"/>
    <w:rsid w:val="00792500"/>
    <w:rsid w:val="00794941"/>
    <w:rsid w:val="007A3843"/>
    <w:rsid w:val="007B599E"/>
    <w:rsid w:val="007C052F"/>
    <w:rsid w:val="007C1575"/>
    <w:rsid w:val="007C476E"/>
    <w:rsid w:val="007E5891"/>
    <w:rsid w:val="008014A8"/>
    <w:rsid w:val="00805838"/>
    <w:rsid w:val="00810CD8"/>
    <w:rsid w:val="008235AD"/>
    <w:rsid w:val="00825F03"/>
    <w:rsid w:val="008A7877"/>
    <w:rsid w:val="008B7B91"/>
    <w:rsid w:val="008C672D"/>
    <w:rsid w:val="008D08CB"/>
    <w:rsid w:val="008E32A8"/>
    <w:rsid w:val="008E431D"/>
    <w:rsid w:val="008F2A38"/>
    <w:rsid w:val="008F7DA8"/>
    <w:rsid w:val="00911295"/>
    <w:rsid w:val="0091304A"/>
    <w:rsid w:val="009150DA"/>
    <w:rsid w:val="009230F3"/>
    <w:rsid w:val="00937842"/>
    <w:rsid w:val="009406EF"/>
    <w:rsid w:val="00971821"/>
    <w:rsid w:val="00974B62"/>
    <w:rsid w:val="009819E1"/>
    <w:rsid w:val="009861D4"/>
    <w:rsid w:val="009B2495"/>
    <w:rsid w:val="009B2A89"/>
    <w:rsid w:val="009B6E8B"/>
    <w:rsid w:val="009C03D4"/>
    <w:rsid w:val="009D6C78"/>
    <w:rsid w:val="009E0E80"/>
    <w:rsid w:val="009F19AF"/>
    <w:rsid w:val="00A034DD"/>
    <w:rsid w:val="00A10912"/>
    <w:rsid w:val="00A21060"/>
    <w:rsid w:val="00A221E5"/>
    <w:rsid w:val="00A26B9A"/>
    <w:rsid w:val="00A3309D"/>
    <w:rsid w:val="00A524E8"/>
    <w:rsid w:val="00A568FB"/>
    <w:rsid w:val="00A61A64"/>
    <w:rsid w:val="00A70B0E"/>
    <w:rsid w:val="00A71A89"/>
    <w:rsid w:val="00A810F2"/>
    <w:rsid w:val="00AA0E64"/>
    <w:rsid w:val="00AA4BF7"/>
    <w:rsid w:val="00AC6271"/>
    <w:rsid w:val="00AD0CEB"/>
    <w:rsid w:val="00AE19A8"/>
    <w:rsid w:val="00AE594D"/>
    <w:rsid w:val="00B07EFD"/>
    <w:rsid w:val="00B16567"/>
    <w:rsid w:val="00B40D44"/>
    <w:rsid w:val="00B663E4"/>
    <w:rsid w:val="00C0577B"/>
    <w:rsid w:val="00C13C84"/>
    <w:rsid w:val="00C14948"/>
    <w:rsid w:val="00C2019E"/>
    <w:rsid w:val="00C215CE"/>
    <w:rsid w:val="00C55DBC"/>
    <w:rsid w:val="00C5706A"/>
    <w:rsid w:val="00C57F97"/>
    <w:rsid w:val="00C61993"/>
    <w:rsid w:val="00C63239"/>
    <w:rsid w:val="00C71F2D"/>
    <w:rsid w:val="00C73FE2"/>
    <w:rsid w:val="00C8252A"/>
    <w:rsid w:val="00CB07FC"/>
    <w:rsid w:val="00CC108D"/>
    <w:rsid w:val="00CE31C8"/>
    <w:rsid w:val="00CE5260"/>
    <w:rsid w:val="00CE5ABA"/>
    <w:rsid w:val="00D35731"/>
    <w:rsid w:val="00D36F59"/>
    <w:rsid w:val="00D37F79"/>
    <w:rsid w:val="00D41AB7"/>
    <w:rsid w:val="00D7304E"/>
    <w:rsid w:val="00D759B2"/>
    <w:rsid w:val="00D81338"/>
    <w:rsid w:val="00DC052D"/>
    <w:rsid w:val="00DC07E2"/>
    <w:rsid w:val="00DC656D"/>
    <w:rsid w:val="00DE0412"/>
    <w:rsid w:val="00DF0C4D"/>
    <w:rsid w:val="00DF1332"/>
    <w:rsid w:val="00DF4E66"/>
    <w:rsid w:val="00E04596"/>
    <w:rsid w:val="00E10110"/>
    <w:rsid w:val="00E15E37"/>
    <w:rsid w:val="00E25223"/>
    <w:rsid w:val="00E31946"/>
    <w:rsid w:val="00E517F5"/>
    <w:rsid w:val="00E52CE6"/>
    <w:rsid w:val="00E55F76"/>
    <w:rsid w:val="00E62EA5"/>
    <w:rsid w:val="00E63C7D"/>
    <w:rsid w:val="00E80A7F"/>
    <w:rsid w:val="00E80CA2"/>
    <w:rsid w:val="00E86BBD"/>
    <w:rsid w:val="00E96F6D"/>
    <w:rsid w:val="00EA44A6"/>
    <w:rsid w:val="00EB74B3"/>
    <w:rsid w:val="00EE107D"/>
    <w:rsid w:val="00F11D64"/>
    <w:rsid w:val="00F13F56"/>
    <w:rsid w:val="00F36DA4"/>
    <w:rsid w:val="00F43F55"/>
    <w:rsid w:val="00F70D2F"/>
    <w:rsid w:val="00F7308B"/>
    <w:rsid w:val="00F80227"/>
    <w:rsid w:val="00F8293E"/>
    <w:rsid w:val="00F84D41"/>
    <w:rsid w:val="00FB0DB6"/>
    <w:rsid w:val="00FD3D2E"/>
    <w:rsid w:val="00FD42A7"/>
    <w:rsid w:val="00FD7968"/>
    <w:rsid w:val="00FE1DE1"/>
    <w:rsid w:val="00FF1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8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A8"/>
    <w:pPr>
      <w:ind w:left="720"/>
      <w:contextualSpacing/>
    </w:pPr>
  </w:style>
  <w:style w:type="table" w:styleId="TableGrid">
    <w:name w:val="Table Grid"/>
    <w:basedOn w:val="TableNormal"/>
    <w:uiPriority w:val="59"/>
    <w:rsid w:val="00DF0C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4E66"/>
    <w:rPr>
      <w:strike w:val="0"/>
      <w:dstrike w:val="0"/>
      <w:color w:val="0000FF"/>
      <w:u w:val="none"/>
      <w:effect w:val="none"/>
    </w:rPr>
  </w:style>
  <w:style w:type="paragraph" w:styleId="NormalWeb">
    <w:name w:val="Normal (Web)"/>
    <w:basedOn w:val="Normal"/>
    <w:uiPriority w:val="99"/>
    <w:unhideWhenUsed/>
    <w:rsid w:val="00DF4E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4E66"/>
    <w:rPr>
      <w:i/>
      <w:iCs/>
    </w:rPr>
  </w:style>
  <w:style w:type="character" w:styleId="Strong">
    <w:name w:val="Strong"/>
    <w:basedOn w:val="DefaultParagraphFont"/>
    <w:uiPriority w:val="22"/>
    <w:qFormat/>
    <w:rsid w:val="00DF4E66"/>
    <w:rPr>
      <w:b/>
      <w:bCs/>
    </w:rPr>
  </w:style>
  <w:style w:type="character" w:customStyle="1" w:styleId="link-mailto">
    <w:name w:val="link-mailto"/>
    <w:basedOn w:val="DefaultParagraphFont"/>
    <w:rsid w:val="00DF4E66"/>
  </w:style>
  <w:style w:type="paragraph" w:customStyle="1" w:styleId="ecxmsonormal">
    <w:name w:val="ecxmsonormal"/>
    <w:basedOn w:val="Normal"/>
    <w:rsid w:val="00EE107D"/>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7191"/>
    <w:rPr>
      <w:color w:val="800080" w:themeColor="followedHyperlink"/>
      <w:u w:val="single"/>
    </w:rPr>
  </w:style>
  <w:style w:type="character" w:styleId="CommentReference">
    <w:name w:val="annotation reference"/>
    <w:basedOn w:val="DefaultParagraphFont"/>
    <w:uiPriority w:val="99"/>
    <w:semiHidden/>
    <w:unhideWhenUsed/>
    <w:rsid w:val="00FB0DB6"/>
    <w:rPr>
      <w:sz w:val="16"/>
      <w:szCs w:val="16"/>
    </w:rPr>
  </w:style>
  <w:style w:type="paragraph" w:styleId="CommentText">
    <w:name w:val="annotation text"/>
    <w:basedOn w:val="Normal"/>
    <w:link w:val="CommentTextChar"/>
    <w:uiPriority w:val="99"/>
    <w:unhideWhenUsed/>
    <w:rsid w:val="00FB0DB6"/>
    <w:pPr>
      <w:spacing w:line="240" w:lineRule="auto"/>
    </w:pPr>
    <w:rPr>
      <w:sz w:val="20"/>
      <w:szCs w:val="20"/>
    </w:rPr>
  </w:style>
  <w:style w:type="character" w:customStyle="1" w:styleId="CommentTextChar">
    <w:name w:val="Comment Text Char"/>
    <w:basedOn w:val="DefaultParagraphFont"/>
    <w:link w:val="CommentText"/>
    <w:uiPriority w:val="99"/>
    <w:rsid w:val="00FB0DB6"/>
    <w:rPr>
      <w:sz w:val="20"/>
      <w:szCs w:val="20"/>
    </w:rPr>
  </w:style>
  <w:style w:type="paragraph" w:styleId="CommentSubject">
    <w:name w:val="annotation subject"/>
    <w:basedOn w:val="CommentText"/>
    <w:next w:val="CommentText"/>
    <w:link w:val="CommentSubjectChar"/>
    <w:uiPriority w:val="99"/>
    <w:semiHidden/>
    <w:unhideWhenUsed/>
    <w:rsid w:val="00FB0DB6"/>
    <w:rPr>
      <w:b/>
      <w:bCs/>
    </w:rPr>
  </w:style>
  <w:style w:type="character" w:customStyle="1" w:styleId="CommentSubjectChar">
    <w:name w:val="Comment Subject Char"/>
    <w:basedOn w:val="CommentTextChar"/>
    <w:link w:val="CommentSubject"/>
    <w:uiPriority w:val="99"/>
    <w:semiHidden/>
    <w:rsid w:val="00FB0DB6"/>
    <w:rPr>
      <w:b/>
      <w:bCs/>
      <w:sz w:val="20"/>
      <w:szCs w:val="20"/>
    </w:rPr>
  </w:style>
  <w:style w:type="paragraph" w:styleId="BalloonText">
    <w:name w:val="Balloon Text"/>
    <w:basedOn w:val="Normal"/>
    <w:link w:val="BalloonTextChar"/>
    <w:uiPriority w:val="99"/>
    <w:semiHidden/>
    <w:unhideWhenUsed/>
    <w:rsid w:val="00FB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B6"/>
    <w:rPr>
      <w:rFonts w:ascii="Tahoma" w:hAnsi="Tahoma" w:cs="Tahoma"/>
      <w:sz w:val="16"/>
      <w:szCs w:val="16"/>
    </w:rPr>
  </w:style>
  <w:style w:type="paragraph" w:styleId="Revision">
    <w:name w:val="Revision"/>
    <w:hidden/>
    <w:uiPriority w:val="99"/>
    <w:semiHidden/>
    <w:rsid w:val="003F23FD"/>
    <w:pPr>
      <w:spacing w:after="0" w:line="240" w:lineRule="auto"/>
    </w:pPr>
  </w:style>
  <w:style w:type="paragraph" w:styleId="Header">
    <w:name w:val="header"/>
    <w:basedOn w:val="Normal"/>
    <w:link w:val="HeaderChar"/>
    <w:uiPriority w:val="99"/>
    <w:unhideWhenUsed/>
    <w:rsid w:val="00406C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6CD6"/>
  </w:style>
  <w:style w:type="paragraph" w:styleId="Footer">
    <w:name w:val="footer"/>
    <w:basedOn w:val="Normal"/>
    <w:link w:val="FooterChar"/>
    <w:uiPriority w:val="99"/>
    <w:unhideWhenUsed/>
    <w:rsid w:val="00406C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CD6"/>
  </w:style>
  <w:style w:type="character" w:styleId="PageNumber">
    <w:name w:val="page number"/>
    <w:basedOn w:val="DefaultParagraphFont"/>
    <w:uiPriority w:val="99"/>
    <w:semiHidden/>
    <w:unhideWhenUsed/>
    <w:rsid w:val="00406CD6"/>
  </w:style>
  <w:style w:type="paragraph" w:styleId="PlainText">
    <w:name w:val="Plain Text"/>
    <w:basedOn w:val="Normal"/>
    <w:link w:val="PlainTextChar"/>
    <w:uiPriority w:val="99"/>
    <w:unhideWhenUsed/>
    <w:rsid w:val="00C5706A"/>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C5706A"/>
    <w:rPr>
      <w:rFonts w:ascii="Calibri" w:eastAsia="SimSu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A8"/>
    <w:pPr>
      <w:ind w:left="720"/>
      <w:contextualSpacing/>
    </w:pPr>
  </w:style>
  <w:style w:type="table" w:styleId="TableGrid">
    <w:name w:val="Table Grid"/>
    <w:basedOn w:val="TableNormal"/>
    <w:uiPriority w:val="59"/>
    <w:rsid w:val="00DF0C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4E66"/>
    <w:rPr>
      <w:strike w:val="0"/>
      <w:dstrike w:val="0"/>
      <w:color w:val="0000FF"/>
      <w:u w:val="none"/>
      <w:effect w:val="none"/>
    </w:rPr>
  </w:style>
  <w:style w:type="paragraph" w:styleId="NormalWeb">
    <w:name w:val="Normal (Web)"/>
    <w:basedOn w:val="Normal"/>
    <w:uiPriority w:val="99"/>
    <w:unhideWhenUsed/>
    <w:rsid w:val="00DF4E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4E66"/>
    <w:rPr>
      <w:i/>
      <w:iCs/>
    </w:rPr>
  </w:style>
  <w:style w:type="character" w:styleId="Strong">
    <w:name w:val="Strong"/>
    <w:basedOn w:val="DefaultParagraphFont"/>
    <w:uiPriority w:val="22"/>
    <w:qFormat/>
    <w:rsid w:val="00DF4E66"/>
    <w:rPr>
      <w:b/>
      <w:bCs/>
    </w:rPr>
  </w:style>
  <w:style w:type="character" w:customStyle="1" w:styleId="link-mailto">
    <w:name w:val="link-mailto"/>
    <w:basedOn w:val="DefaultParagraphFont"/>
    <w:rsid w:val="00DF4E66"/>
  </w:style>
  <w:style w:type="paragraph" w:customStyle="1" w:styleId="ecxmsonormal">
    <w:name w:val="ecxmsonormal"/>
    <w:basedOn w:val="Normal"/>
    <w:rsid w:val="00EE107D"/>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7191"/>
    <w:rPr>
      <w:color w:val="800080" w:themeColor="followedHyperlink"/>
      <w:u w:val="single"/>
    </w:rPr>
  </w:style>
  <w:style w:type="character" w:styleId="CommentReference">
    <w:name w:val="annotation reference"/>
    <w:basedOn w:val="DefaultParagraphFont"/>
    <w:uiPriority w:val="99"/>
    <w:semiHidden/>
    <w:unhideWhenUsed/>
    <w:rsid w:val="00FB0DB6"/>
    <w:rPr>
      <w:sz w:val="16"/>
      <w:szCs w:val="16"/>
    </w:rPr>
  </w:style>
  <w:style w:type="paragraph" w:styleId="CommentText">
    <w:name w:val="annotation text"/>
    <w:basedOn w:val="Normal"/>
    <w:link w:val="CommentTextChar"/>
    <w:uiPriority w:val="99"/>
    <w:unhideWhenUsed/>
    <w:rsid w:val="00FB0DB6"/>
    <w:pPr>
      <w:spacing w:line="240" w:lineRule="auto"/>
    </w:pPr>
    <w:rPr>
      <w:sz w:val="20"/>
      <w:szCs w:val="20"/>
    </w:rPr>
  </w:style>
  <w:style w:type="character" w:customStyle="1" w:styleId="CommentTextChar">
    <w:name w:val="Comment Text Char"/>
    <w:basedOn w:val="DefaultParagraphFont"/>
    <w:link w:val="CommentText"/>
    <w:uiPriority w:val="99"/>
    <w:rsid w:val="00FB0DB6"/>
    <w:rPr>
      <w:sz w:val="20"/>
      <w:szCs w:val="20"/>
    </w:rPr>
  </w:style>
  <w:style w:type="paragraph" w:styleId="CommentSubject">
    <w:name w:val="annotation subject"/>
    <w:basedOn w:val="CommentText"/>
    <w:next w:val="CommentText"/>
    <w:link w:val="CommentSubjectChar"/>
    <w:uiPriority w:val="99"/>
    <w:semiHidden/>
    <w:unhideWhenUsed/>
    <w:rsid w:val="00FB0DB6"/>
    <w:rPr>
      <w:b/>
      <w:bCs/>
    </w:rPr>
  </w:style>
  <w:style w:type="character" w:customStyle="1" w:styleId="CommentSubjectChar">
    <w:name w:val="Comment Subject Char"/>
    <w:basedOn w:val="CommentTextChar"/>
    <w:link w:val="CommentSubject"/>
    <w:uiPriority w:val="99"/>
    <w:semiHidden/>
    <w:rsid w:val="00FB0DB6"/>
    <w:rPr>
      <w:b/>
      <w:bCs/>
      <w:sz w:val="20"/>
      <w:szCs w:val="20"/>
    </w:rPr>
  </w:style>
  <w:style w:type="paragraph" w:styleId="BalloonText">
    <w:name w:val="Balloon Text"/>
    <w:basedOn w:val="Normal"/>
    <w:link w:val="BalloonTextChar"/>
    <w:uiPriority w:val="99"/>
    <w:semiHidden/>
    <w:unhideWhenUsed/>
    <w:rsid w:val="00FB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B6"/>
    <w:rPr>
      <w:rFonts w:ascii="Tahoma" w:hAnsi="Tahoma" w:cs="Tahoma"/>
      <w:sz w:val="16"/>
      <w:szCs w:val="16"/>
    </w:rPr>
  </w:style>
  <w:style w:type="paragraph" w:styleId="Revision">
    <w:name w:val="Revision"/>
    <w:hidden/>
    <w:uiPriority w:val="99"/>
    <w:semiHidden/>
    <w:rsid w:val="003F23FD"/>
    <w:pPr>
      <w:spacing w:after="0" w:line="240" w:lineRule="auto"/>
    </w:pPr>
  </w:style>
  <w:style w:type="paragraph" w:styleId="Header">
    <w:name w:val="header"/>
    <w:basedOn w:val="Normal"/>
    <w:link w:val="HeaderChar"/>
    <w:uiPriority w:val="99"/>
    <w:unhideWhenUsed/>
    <w:rsid w:val="00406C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6CD6"/>
  </w:style>
  <w:style w:type="paragraph" w:styleId="Footer">
    <w:name w:val="footer"/>
    <w:basedOn w:val="Normal"/>
    <w:link w:val="FooterChar"/>
    <w:uiPriority w:val="99"/>
    <w:unhideWhenUsed/>
    <w:rsid w:val="00406C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CD6"/>
  </w:style>
  <w:style w:type="character" w:styleId="PageNumber">
    <w:name w:val="page number"/>
    <w:basedOn w:val="DefaultParagraphFont"/>
    <w:uiPriority w:val="99"/>
    <w:semiHidden/>
    <w:unhideWhenUsed/>
    <w:rsid w:val="00406CD6"/>
  </w:style>
  <w:style w:type="paragraph" w:styleId="PlainText">
    <w:name w:val="Plain Text"/>
    <w:basedOn w:val="Normal"/>
    <w:link w:val="PlainTextChar"/>
    <w:uiPriority w:val="99"/>
    <w:unhideWhenUsed/>
    <w:rsid w:val="00C5706A"/>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C5706A"/>
    <w:rPr>
      <w:rFonts w:ascii="Calibri" w:eastAsia="SimSu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5932">
      <w:bodyDiv w:val="1"/>
      <w:marLeft w:val="0"/>
      <w:marRight w:val="0"/>
      <w:marTop w:val="0"/>
      <w:marBottom w:val="0"/>
      <w:divBdr>
        <w:top w:val="none" w:sz="0" w:space="0" w:color="auto"/>
        <w:left w:val="none" w:sz="0" w:space="0" w:color="auto"/>
        <w:bottom w:val="none" w:sz="0" w:space="0" w:color="auto"/>
        <w:right w:val="none" w:sz="0" w:space="0" w:color="auto"/>
      </w:divBdr>
    </w:div>
    <w:div w:id="713384944">
      <w:bodyDiv w:val="1"/>
      <w:marLeft w:val="0"/>
      <w:marRight w:val="0"/>
      <w:marTop w:val="0"/>
      <w:marBottom w:val="0"/>
      <w:divBdr>
        <w:top w:val="none" w:sz="0" w:space="0" w:color="auto"/>
        <w:left w:val="none" w:sz="0" w:space="0" w:color="auto"/>
        <w:bottom w:val="none" w:sz="0" w:space="0" w:color="auto"/>
        <w:right w:val="none" w:sz="0" w:space="0" w:color="auto"/>
      </w:divBdr>
      <w:divsChild>
        <w:div w:id="117800910">
          <w:marLeft w:val="0"/>
          <w:marRight w:val="0"/>
          <w:marTop w:val="0"/>
          <w:marBottom w:val="0"/>
          <w:divBdr>
            <w:top w:val="none" w:sz="0" w:space="0" w:color="auto"/>
            <w:left w:val="none" w:sz="0" w:space="0" w:color="auto"/>
            <w:bottom w:val="none" w:sz="0" w:space="0" w:color="auto"/>
            <w:right w:val="none" w:sz="0" w:space="0" w:color="auto"/>
          </w:divBdr>
          <w:divsChild>
            <w:div w:id="1006446398">
              <w:marLeft w:val="0"/>
              <w:marRight w:val="0"/>
              <w:marTop w:val="0"/>
              <w:marBottom w:val="0"/>
              <w:divBdr>
                <w:top w:val="none" w:sz="0" w:space="0" w:color="auto"/>
                <w:left w:val="none" w:sz="0" w:space="0" w:color="auto"/>
                <w:bottom w:val="none" w:sz="0" w:space="0" w:color="auto"/>
                <w:right w:val="none" w:sz="0" w:space="0" w:color="auto"/>
              </w:divBdr>
              <w:divsChild>
                <w:div w:id="1316910944">
                  <w:marLeft w:val="0"/>
                  <w:marRight w:val="0"/>
                  <w:marTop w:val="0"/>
                  <w:marBottom w:val="0"/>
                  <w:divBdr>
                    <w:top w:val="none" w:sz="0" w:space="0" w:color="auto"/>
                    <w:left w:val="none" w:sz="0" w:space="0" w:color="auto"/>
                    <w:bottom w:val="none" w:sz="0" w:space="0" w:color="auto"/>
                    <w:right w:val="none" w:sz="0" w:space="0" w:color="auto"/>
                  </w:divBdr>
                  <w:divsChild>
                    <w:div w:id="1059790108">
                      <w:marLeft w:val="0"/>
                      <w:marRight w:val="0"/>
                      <w:marTop w:val="0"/>
                      <w:marBottom w:val="0"/>
                      <w:divBdr>
                        <w:top w:val="none" w:sz="0" w:space="0" w:color="auto"/>
                        <w:left w:val="none" w:sz="0" w:space="0" w:color="auto"/>
                        <w:bottom w:val="none" w:sz="0" w:space="0" w:color="auto"/>
                        <w:right w:val="none" w:sz="0" w:space="0" w:color="auto"/>
                      </w:divBdr>
                    </w:div>
                    <w:div w:id="12143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63298">
      <w:bodyDiv w:val="1"/>
      <w:marLeft w:val="0"/>
      <w:marRight w:val="0"/>
      <w:marTop w:val="0"/>
      <w:marBottom w:val="0"/>
      <w:divBdr>
        <w:top w:val="none" w:sz="0" w:space="0" w:color="auto"/>
        <w:left w:val="none" w:sz="0" w:space="0" w:color="auto"/>
        <w:bottom w:val="none" w:sz="0" w:space="0" w:color="auto"/>
        <w:right w:val="none" w:sz="0" w:space="0" w:color="auto"/>
      </w:divBdr>
      <w:divsChild>
        <w:div w:id="1100030135">
          <w:marLeft w:val="0"/>
          <w:marRight w:val="0"/>
          <w:marTop w:val="0"/>
          <w:marBottom w:val="0"/>
          <w:divBdr>
            <w:top w:val="none" w:sz="0" w:space="0" w:color="auto"/>
            <w:left w:val="none" w:sz="0" w:space="0" w:color="auto"/>
            <w:bottom w:val="none" w:sz="0" w:space="0" w:color="auto"/>
            <w:right w:val="none" w:sz="0" w:space="0" w:color="auto"/>
          </w:divBdr>
          <w:divsChild>
            <w:div w:id="1273778443">
              <w:marLeft w:val="0"/>
              <w:marRight w:val="0"/>
              <w:marTop w:val="0"/>
              <w:marBottom w:val="0"/>
              <w:divBdr>
                <w:top w:val="none" w:sz="0" w:space="0" w:color="auto"/>
                <w:left w:val="none" w:sz="0" w:space="0" w:color="auto"/>
                <w:bottom w:val="none" w:sz="0" w:space="0" w:color="auto"/>
                <w:right w:val="none" w:sz="0" w:space="0" w:color="auto"/>
              </w:divBdr>
              <w:divsChild>
                <w:div w:id="1578131621">
                  <w:marLeft w:val="0"/>
                  <w:marRight w:val="0"/>
                  <w:marTop w:val="0"/>
                  <w:marBottom w:val="0"/>
                  <w:divBdr>
                    <w:top w:val="none" w:sz="0" w:space="0" w:color="auto"/>
                    <w:left w:val="none" w:sz="0" w:space="0" w:color="auto"/>
                    <w:bottom w:val="none" w:sz="0" w:space="0" w:color="auto"/>
                    <w:right w:val="none" w:sz="0" w:space="0" w:color="auto"/>
                  </w:divBdr>
                  <w:divsChild>
                    <w:div w:id="157161406">
                      <w:marLeft w:val="0"/>
                      <w:marRight w:val="0"/>
                      <w:marTop w:val="0"/>
                      <w:marBottom w:val="0"/>
                      <w:divBdr>
                        <w:top w:val="none" w:sz="0" w:space="0" w:color="auto"/>
                        <w:left w:val="none" w:sz="0" w:space="0" w:color="auto"/>
                        <w:bottom w:val="none" w:sz="0" w:space="0" w:color="auto"/>
                        <w:right w:val="none" w:sz="0" w:space="0" w:color="auto"/>
                      </w:divBdr>
                      <w:divsChild>
                        <w:div w:id="697513631">
                          <w:marLeft w:val="0"/>
                          <w:marRight w:val="0"/>
                          <w:marTop w:val="0"/>
                          <w:marBottom w:val="0"/>
                          <w:divBdr>
                            <w:top w:val="none" w:sz="0" w:space="0" w:color="auto"/>
                            <w:left w:val="none" w:sz="0" w:space="0" w:color="auto"/>
                            <w:bottom w:val="none" w:sz="0" w:space="0" w:color="auto"/>
                            <w:right w:val="none" w:sz="0" w:space="0" w:color="auto"/>
                          </w:divBdr>
                          <w:divsChild>
                            <w:div w:id="14542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8196">
      <w:bodyDiv w:val="1"/>
      <w:marLeft w:val="0"/>
      <w:marRight w:val="0"/>
      <w:marTop w:val="0"/>
      <w:marBottom w:val="0"/>
      <w:divBdr>
        <w:top w:val="none" w:sz="0" w:space="0" w:color="auto"/>
        <w:left w:val="none" w:sz="0" w:space="0" w:color="auto"/>
        <w:bottom w:val="none" w:sz="0" w:space="0" w:color="auto"/>
        <w:right w:val="none" w:sz="0" w:space="0" w:color="auto"/>
      </w:divBdr>
    </w:div>
    <w:div w:id="1881357737">
      <w:bodyDiv w:val="1"/>
      <w:marLeft w:val="0"/>
      <w:marRight w:val="0"/>
      <w:marTop w:val="0"/>
      <w:marBottom w:val="0"/>
      <w:divBdr>
        <w:top w:val="none" w:sz="0" w:space="0" w:color="auto"/>
        <w:left w:val="none" w:sz="0" w:space="0" w:color="auto"/>
        <w:bottom w:val="none" w:sz="0" w:space="0" w:color="auto"/>
        <w:right w:val="none" w:sz="0" w:space="0" w:color="auto"/>
      </w:divBdr>
      <w:divsChild>
        <w:div w:id="1216502336">
          <w:marLeft w:val="0"/>
          <w:marRight w:val="0"/>
          <w:marTop w:val="0"/>
          <w:marBottom w:val="0"/>
          <w:divBdr>
            <w:top w:val="none" w:sz="0" w:space="0" w:color="auto"/>
            <w:left w:val="none" w:sz="0" w:space="0" w:color="auto"/>
            <w:bottom w:val="none" w:sz="0" w:space="0" w:color="auto"/>
            <w:right w:val="none" w:sz="0" w:space="0" w:color="auto"/>
          </w:divBdr>
          <w:divsChild>
            <w:div w:id="1115292601">
              <w:marLeft w:val="0"/>
              <w:marRight w:val="0"/>
              <w:marTop w:val="0"/>
              <w:marBottom w:val="0"/>
              <w:divBdr>
                <w:top w:val="none" w:sz="0" w:space="0" w:color="auto"/>
                <w:left w:val="none" w:sz="0" w:space="0" w:color="auto"/>
                <w:bottom w:val="none" w:sz="0" w:space="0" w:color="auto"/>
                <w:right w:val="none" w:sz="0" w:space="0" w:color="auto"/>
              </w:divBdr>
              <w:divsChild>
                <w:div w:id="1528177014">
                  <w:marLeft w:val="0"/>
                  <w:marRight w:val="0"/>
                  <w:marTop w:val="0"/>
                  <w:marBottom w:val="0"/>
                  <w:divBdr>
                    <w:top w:val="none" w:sz="0" w:space="0" w:color="auto"/>
                    <w:left w:val="none" w:sz="0" w:space="0" w:color="auto"/>
                    <w:bottom w:val="none" w:sz="0" w:space="0" w:color="auto"/>
                    <w:right w:val="none" w:sz="0" w:space="0" w:color="auto"/>
                  </w:divBdr>
                  <w:divsChild>
                    <w:div w:id="2066025328">
                      <w:marLeft w:val="0"/>
                      <w:marRight w:val="0"/>
                      <w:marTop w:val="0"/>
                      <w:marBottom w:val="0"/>
                      <w:divBdr>
                        <w:top w:val="none" w:sz="0" w:space="0" w:color="auto"/>
                        <w:left w:val="none" w:sz="0" w:space="0" w:color="auto"/>
                        <w:bottom w:val="none" w:sz="0" w:space="0" w:color="auto"/>
                        <w:right w:val="none" w:sz="0" w:space="0" w:color="auto"/>
                      </w:divBdr>
                      <w:divsChild>
                        <w:div w:id="1449853345">
                          <w:marLeft w:val="0"/>
                          <w:marRight w:val="0"/>
                          <w:marTop w:val="0"/>
                          <w:marBottom w:val="0"/>
                          <w:divBdr>
                            <w:top w:val="none" w:sz="0" w:space="0" w:color="auto"/>
                            <w:left w:val="none" w:sz="0" w:space="0" w:color="auto"/>
                            <w:bottom w:val="none" w:sz="0" w:space="0" w:color="auto"/>
                            <w:right w:val="none" w:sz="0" w:space="0" w:color="auto"/>
                          </w:divBdr>
                          <w:divsChild>
                            <w:div w:id="1071465122">
                              <w:marLeft w:val="0"/>
                              <w:marRight w:val="0"/>
                              <w:marTop w:val="0"/>
                              <w:marBottom w:val="0"/>
                              <w:divBdr>
                                <w:top w:val="none" w:sz="0" w:space="0" w:color="auto"/>
                                <w:left w:val="none" w:sz="0" w:space="0" w:color="auto"/>
                                <w:bottom w:val="none" w:sz="0" w:space="0" w:color="auto"/>
                                <w:right w:val="none" w:sz="0" w:space="0" w:color="auto"/>
                              </w:divBdr>
                              <w:divsChild>
                                <w:div w:id="1065642166">
                                  <w:marLeft w:val="0"/>
                                  <w:marRight w:val="0"/>
                                  <w:marTop w:val="0"/>
                                  <w:marBottom w:val="0"/>
                                  <w:divBdr>
                                    <w:top w:val="none" w:sz="0" w:space="0" w:color="auto"/>
                                    <w:left w:val="none" w:sz="0" w:space="0" w:color="auto"/>
                                    <w:bottom w:val="none" w:sz="0" w:space="0" w:color="auto"/>
                                    <w:right w:val="none" w:sz="0" w:space="0" w:color="auto"/>
                                  </w:divBdr>
                                  <w:divsChild>
                                    <w:div w:id="249194745">
                                      <w:marLeft w:val="0"/>
                                      <w:marRight w:val="0"/>
                                      <w:marTop w:val="0"/>
                                      <w:marBottom w:val="0"/>
                                      <w:divBdr>
                                        <w:top w:val="single" w:sz="4" w:space="0" w:color="CCCCCC"/>
                                        <w:left w:val="single" w:sz="4" w:space="0" w:color="CCCCCC"/>
                                        <w:bottom w:val="single" w:sz="4" w:space="0" w:color="CCCCCC"/>
                                        <w:right w:val="single" w:sz="4" w:space="0" w:color="CCCCCC"/>
                                      </w:divBdr>
                                      <w:divsChild>
                                        <w:div w:id="482938394">
                                          <w:marLeft w:val="0"/>
                                          <w:marRight w:val="0"/>
                                          <w:marTop w:val="10"/>
                                          <w:marBottom w:val="0"/>
                                          <w:divBdr>
                                            <w:top w:val="none" w:sz="0" w:space="0" w:color="auto"/>
                                            <w:left w:val="none" w:sz="0" w:space="0" w:color="auto"/>
                                            <w:bottom w:val="none" w:sz="0" w:space="0" w:color="auto"/>
                                            <w:right w:val="none" w:sz="0" w:space="0" w:color="auto"/>
                                          </w:divBdr>
                                          <w:divsChild>
                                            <w:div w:id="999506499">
                                              <w:marLeft w:val="0"/>
                                              <w:marRight w:val="0"/>
                                              <w:marTop w:val="0"/>
                                              <w:marBottom w:val="0"/>
                                              <w:divBdr>
                                                <w:top w:val="none" w:sz="0" w:space="0" w:color="auto"/>
                                                <w:left w:val="none" w:sz="0" w:space="0" w:color="auto"/>
                                                <w:bottom w:val="none" w:sz="0" w:space="0" w:color="auto"/>
                                                <w:right w:val="none" w:sz="0" w:space="0" w:color="auto"/>
                                              </w:divBdr>
                                              <w:divsChild>
                                                <w:div w:id="1776094871">
                                                  <w:marLeft w:val="0"/>
                                                  <w:marRight w:val="0"/>
                                                  <w:marTop w:val="0"/>
                                                  <w:marBottom w:val="0"/>
                                                  <w:divBdr>
                                                    <w:top w:val="none" w:sz="0" w:space="0" w:color="auto"/>
                                                    <w:left w:val="none" w:sz="0" w:space="0" w:color="auto"/>
                                                    <w:bottom w:val="none" w:sz="0" w:space="0" w:color="auto"/>
                                                    <w:right w:val="none" w:sz="0" w:space="0" w:color="auto"/>
                                                  </w:divBdr>
                                                  <w:divsChild>
                                                    <w:div w:id="755784453">
                                                      <w:marLeft w:val="0"/>
                                                      <w:marRight w:val="0"/>
                                                      <w:marTop w:val="0"/>
                                                      <w:marBottom w:val="0"/>
                                                      <w:divBdr>
                                                        <w:top w:val="none" w:sz="0" w:space="0" w:color="auto"/>
                                                        <w:left w:val="none" w:sz="0" w:space="0" w:color="auto"/>
                                                        <w:bottom w:val="none" w:sz="0" w:space="0" w:color="auto"/>
                                                        <w:right w:val="none" w:sz="0" w:space="0" w:color="auto"/>
                                                      </w:divBdr>
                                                      <w:divsChild>
                                                        <w:div w:id="1457676312">
                                                          <w:marLeft w:val="0"/>
                                                          <w:marRight w:val="0"/>
                                                          <w:marTop w:val="0"/>
                                                          <w:marBottom w:val="0"/>
                                                          <w:divBdr>
                                                            <w:top w:val="none" w:sz="0" w:space="0" w:color="auto"/>
                                                            <w:left w:val="none" w:sz="0" w:space="0" w:color="auto"/>
                                                            <w:bottom w:val="none" w:sz="0" w:space="0" w:color="auto"/>
                                                            <w:right w:val="none" w:sz="0" w:space="0" w:color="auto"/>
                                                          </w:divBdr>
                                                          <w:divsChild>
                                                            <w:div w:id="9117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949439">
      <w:bodyDiv w:val="1"/>
      <w:marLeft w:val="0"/>
      <w:marRight w:val="0"/>
      <w:marTop w:val="0"/>
      <w:marBottom w:val="0"/>
      <w:divBdr>
        <w:top w:val="none" w:sz="0" w:space="0" w:color="auto"/>
        <w:left w:val="none" w:sz="0" w:space="0" w:color="auto"/>
        <w:bottom w:val="none" w:sz="0" w:space="0" w:color="auto"/>
        <w:right w:val="none" w:sz="0" w:space="0" w:color="auto"/>
      </w:divBdr>
    </w:div>
    <w:div w:id="21454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bi.nlm.nih.gov/books/" TargetMode="External"/><Relationship Id="rId18" Type="http://schemas.openxmlformats.org/officeDocument/2006/relationships/hyperlink" Target="https://sbmi.uth.edu/current-students/student-handbook/poster-session.htm" TargetMode="External"/><Relationship Id="rId26" Type="http://schemas.openxmlformats.org/officeDocument/2006/relationships/image" Target="media/image1.png"/><Relationship Id="rId39" Type="http://schemas.openxmlformats.org/officeDocument/2006/relationships/hyperlink" Target="mailto:Susan.H.Fenton@uth.tmc.edu" TargetMode="External"/><Relationship Id="rId3" Type="http://schemas.openxmlformats.org/officeDocument/2006/relationships/customXml" Target="../customXml/item3.xml"/><Relationship Id="rId21" Type="http://schemas.openxmlformats.org/officeDocument/2006/relationships/hyperlink" Target="http://www.bitdefender.com/solutions/free.html" TargetMode="External"/><Relationship Id="rId34" Type="http://schemas.openxmlformats.org/officeDocument/2006/relationships/hyperlink" Target="http://www.uth.edu/hoop/policy.htm?id=1448220" TargetMode="External"/><Relationship Id="rId42" Type="http://schemas.openxmlformats.org/officeDocument/2006/relationships/footer" Target="footer2.xml"/><Relationship Id="rId47"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www.amazon.com/Discovering-Genomics-Proteomics-Bioinformatics2nd/dp/0805382194/ref=sr_1_1_title_0_main?s=books&amp;ie=UTF8&amp;qid=1375976286&amp;sr=11&amp;keywords=discovering+genomics+proteomics+and+bioinformatics" TargetMode="External"/><Relationship Id="rId17" Type="http://schemas.openxmlformats.org/officeDocument/2006/relationships/hyperlink" Target="https://uth.instructure.com/login/1" TargetMode="External"/><Relationship Id="rId25" Type="http://schemas.openxmlformats.org/officeDocument/2006/relationships/hyperlink" Target="https://sbmi.uth.edu/current-students/student-handbook/computer-requirements.htm" TargetMode="External"/><Relationship Id="rId33" Type="http://schemas.openxmlformats.org/officeDocument/2006/relationships/hyperlink" Target="https://sbmi.uth.edu/current-students/student-handbook/unacceptable-conduct.htm" TargetMode="External"/><Relationship Id="rId38" Type="http://schemas.openxmlformats.org/officeDocument/2006/relationships/hyperlink" Target="http://www.uth.edu/hoop/policy.htm?id=1447954"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sbmi.uth.edu/faculty-and-staff/jim-zheng.htm" TargetMode="External"/><Relationship Id="rId20" Type="http://schemas.openxmlformats.org/officeDocument/2006/relationships/hyperlink" Target="http://www.microsoft.com/security/pc-security/microsoft-security-essentials.aspx" TargetMode="External"/><Relationship Id="rId29" Type="http://schemas.openxmlformats.org/officeDocument/2006/relationships/hyperlink" Target="https://sbmi.uth.edu/current-students/student-handbook/exam-proctoring.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andacloudcleaner.pandasecurity.com/" TargetMode="External"/><Relationship Id="rId32" Type="http://schemas.openxmlformats.org/officeDocument/2006/relationships/hyperlink" Target="https://sbmi.uth.edu/current-students/student-handbook/student-conduct-and-discipline.htm" TargetMode="External"/><Relationship Id="rId37" Type="http://schemas.openxmlformats.org/officeDocument/2006/relationships/hyperlink" Target="http://www.uth.edu/hoop/policy.htm?id=1701961"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enjin.j.zheng@uth.tmc.edu" TargetMode="External"/><Relationship Id="rId23" Type="http://schemas.openxmlformats.org/officeDocument/2006/relationships/hyperlink" Target="https://www.malwarebytes.org/free/" TargetMode="External"/><Relationship Id="rId28" Type="http://schemas.openxmlformats.org/officeDocument/2006/relationships/hyperlink" Target="http://www.uth.edu/hoop/policy.htm?id=1448072" TargetMode="External"/><Relationship Id="rId36" Type="http://schemas.openxmlformats.org/officeDocument/2006/relationships/hyperlink" Target="http://www.uth.edu/hoop/policy.htm?id=1447942" TargetMode="External"/><Relationship Id="rId10" Type="http://schemas.openxmlformats.org/officeDocument/2006/relationships/footnotes" Target="footnotes.xml"/><Relationship Id="rId19" Type="http://schemas.openxmlformats.org/officeDocument/2006/relationships/hyperlink" Target="https://sbmi.uth.edu/current-students/student-handbook/computer-requirements.htm" TargetMode="External"/><Relationship Id="rId31" Type="http://schemas.openxmlformats.org/officeDocument/2006/relationships/hyperlink" Target="https://proctorio.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azon.com/dp/0470085851/ref=rdr_ext_tmb" TargetMode="External"/><Relationship Id="rId22" Type="http://schemas.openxmlformats.org/officeDocument/2006/relationships/hyperlink" Target="http://free.avg.com/" TargetMode="External"/><Relationship Id="rId27" Type="http://schemas.openxmlformats.org/officeDocument/2006/relationships/hyperlink" Target="mailto:de@uth.tmc.edu" TargetMode="External"/><Relationship Id="rId30" Type="http://schemas.openxmlformats.org/officeDocument/2006/relationships/hyperlink" Target="http://turnitin.com/" TargetMode="External"/><Relationship Id="rId35" Type="http://schemas.openxmlformats.org/officeDocument/2006/relationships/hyperlink" Target="http://www.uth.edu/hoop/186-appendix-a.htm"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598956B98D84FBFCDF19D349CAA2B" ma:contentTypeVersion="1" ma:contentTypeDescription="Create a new document." ma:contentTypeScope="" ma:versionID="dee84b2e41deb1973b12c42ba00df04a">
  <xsd:schema xmlns:xsd="http://www.w3.org/2001/XMLSchema" xmlns:p="http://schemas.microsoft.com/office/2006/metadata/properties" targetNamespace="http://schemas.microsoft.com/office/2006/metadata/properties" ma:root="true" ma:fieldsID="8227aa4d818d3e68894b7805edaa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B67-4840-439E-BE61-E77C20138264}">
  <ds:schemaRefs>
    <ds:schemaRef ds:uri="http://schemas.microsoft.com/sharepoint/v3/contenttype/forms"/>
  </ds:schemaRefs>
</ds:datastoreItem>
</file>

<file path=customXml/itemProps2.xml><?xml version="1.0" encoding="utf-8"?>
<ds:datastoreItem xmlns:ds="http://schemas.openxmlformats.org/officeDocument/2006/customXml" ds:itemID="{1B6E87FC-8E73-41EB-BCA3-90F7CAD48D63}">
  <ds:schemaRefs>
    <ds:schemaRef ds:uri="http://schemas.microsoft.com/office/2006/metadata/properties"/>
  </ds:schemaRefs>
</ds:datastoreItem>
</file>

<file path=customXml/itemProps3.xml><?xml version="1.0" encoding="utf-8"?>
<ds:datastoreItem xmlns:ds="http://schemas.openxmlformats.org/officeDocument/2006/customXml" ds:itemID="{884647BD-3992-4F45-8D03-F59C7C3A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BD93E3-09A5-461F-AE5A-855DC9EB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Health Science Center at Houston</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rzeng</dc:creator>
  <cp:lastModifiedBy>Tingting Lu</cp:lastModifiedBy>
  <cp:revision>2</cp:revision>
  <cp:lastPrinted>2014-03-28T19:18:00Z</cp:lastPrinted>
  <dcterms:created xsi:type="dcterms:W3CDTF">2015-08-26T17:26:00Z</dcterms:created>
  <dcterms:modified xsi:type="dcterms:W3CDTF">2015-08-26T17:26:00Z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0x010100580598956B98D84FBFCDF19D349CAA2B</vt:lpwstr>
  </property>
</Properties>
</file>